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79143" w14:textId="00605920" w:rsidR="0001036B" w:rsidRPr="00E26AB1" w:rsidRDefault="0001036B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94188D" w14:paraId="667E8055" w14:textId="77777777" w:rsidTr="0094188D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C05F97" w14:textId="77777777" w:rsidR="0094188D" w:rsidRDefault="0094188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422026D5" w14:textId="77777777" w:rsidR="0094188D" w:rsidRDefault="00F21CA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277756562"/>
                <w:placeholder>
                  <w:docPart w:val="73DAF488DA9A4F9BA3CD612F84E93AA9"/>
                </w:placeholder>
              </w:sdtPr>
              <w:sdtEndPr/>
              <w:sdtContent>
                <w:r w:rsidR="0094188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9418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404677606"/>
                <w:placeholder>
                  <w:docPart w:val="73DAF488DA9A4F9BA3CD612F84E93AA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7864303"/>
                    <w:placeholder>
                      <w:docPart w:val="73DAF488DA9A4F9BA3CD612F84E93AA9"/>
                    </w:placeholder>
                  </w:sdtPr>
                  <w:sdtEndPr/>
                  <w:sdtContent>
                    <w:r w:rsidR="0094188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1E0E3D9C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235E3F66" w14:textId="77777777" w:rsidR="0094188D" w:rsidRDefault="0094188D" w:rsidP="0094188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71B2E898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92066D" w14:textId="77777777" w:rsidR="0094188D" w:rsidRDefault="0094188D" w:rsidP="0094188D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1B83A942DBFC4D9F85AECBBE88A38B8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73DAF488DA9A4F9BA3CD612F84E93AA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380D8380" w14:textId="77777777" w:rsidR="0094188D" w:rsidRDefault="00F21CA4" w:rsidP="0094188D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6FAE7178CF2D4C218100B011A458A1DD"/>
          </w:placeholder>
        </w:sdtPr>
        <w:sdtEndPr/>
        <w:sdtContent/>
      </w:sdt>
      <w:r w:rsidR="0094188D">
        <w:rPr>
          <w:rFonts w:ascii="Times New Roman" w:hAnsi="Times New Roman"/>
          <w:sz w:val="24"/>
          <w:szCs w:val="24"/>
        </w:rPr>
        <w:t xml:space="preserve">      </w:t>
      </w:r>
    </w:p>
    <w:p w14:paraId="797AA1BC" w14:textId="77777777" w:rsidR="0094188D" w:rsidRDefault="00F21CA4" w:rsidP="0094188D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D85AD86F7E3444A2BA6EA25DEF69FDF1"/>
          </w:placeholder>
        </w:sdtPr>
        <w:sdtEndPr/>
        <w:sdtContent/>
      </w:sdt>
      <w:r w:rsidR="0094188D">
        <w:rPr>
          <w:rFonts w:ascii="Times New Roman" w:hAnsi="Times New Roman"/>
          <w:sz w:val="24"/>
          <w:szCs w:val="24"/>
        </w:rPr>
        <w:t xml:space="preserve">    </w:t>
      </w:r>
    </w:p>
    <w:p w14:paraId="709B9A23" w14:textId="77777777" w:rsidR="0094188D" w:rsidRDefault="0094188D" w:rsidP="0094188D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C751FD6" w14:textId="77777777" w:rsidR="0094188D" w:rsidRDefault="0094188D" w:rsidP="0094188D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453169A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970530" w14:textId="77777777" w:rsidR="0094188D" w:rsidRDefault="0094188D" w:rsidP="0094188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6AEC3DA" w14:textId="77777777" w:rsidR="0094188D" w:rsidRDefault="0094188D" w:rsidP="0094188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9C4BA0" w14:textId="77777777" w:rsidR="0094188D" w:rsidRDefault="0094188D" w:rsidP="0094188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507453038"/>
          <w:placeholder>
            <w:docPart w:val="77FAC6AAB6EC44089F51ECDDF7B6418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77FAC6AAB6EC44089F51ECDDF7B6418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szeptember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77FAC6AAB6EC44089F51ECDDF7B6418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24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9C2F8CF641E843179E2536D97D6DA679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C0E1344" w14:textId="77777777" w:rsidR="0094188D" w:rsidRDefault="0094188D" w:rsidP="0094188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8F5EFDAFD0264D20A345365025BB8ECB"/>
          </w:placeholder>
        </w:sdtPr>
        <w:sdtEndPr/>
        <w:sdtContent>
          <w:proofErr w:type="gramStart"/>
          <w:r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0305DEE4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0AD33D" w14:textId="75763C4B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569FD4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94188D" w14:paraId="4A37B67B" w14:textId="77777777" w:rsidTr="0094188D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3E6B99" w14:textId="77777777" w:rsidR="0094188D" w:rsidRDefault="0094188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B28F7E" w14:textId="26F82782" w:rsidR="0094188D" w:rsidRDefault="00F21CA4">
            <w:pPr>
              <w:widowControl w:val="0"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421232583"/>
                <w:placeholder>
                  <w:docPart w:val="4BDF8191C9514675965357D561BE607E"/>
                </w:placeholder>
              </w:sdtPr>
              <w:sdtEndPr/>
              <w:sdtContent>
                <w:r w:rsidR="0094188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</w:t>
                </w:r>
                <w:r w:rsidR="0094188D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Budapest Főváros VII. kerület Erzsébetváros Önkormányzata tulajdonában álló üres </w:t>
                </w:r>
                <w:r w:rsidR="0094188D">
                  <w:rPr>
                    <w:rFonts w:ascii="Times New Roman" w:eastAsia="Calibri" w:hAnsi="Times New Roman"/>
                    <w:sz w:val="24"/>
                    <w:szCs w:val="24"/>
                  </w:rPr>
                  <w:t>tetőterek</w:t>
                </w:r>
                <w:r w:rsidR="0094188D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értékesítésére kiírt </w:t>
                </w:r>
                <w:r w:rsidR="0094188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versenyeztetési eljárások </w:t>
                </w:r>
                <w:r w:rsidR="0094188D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>eredményének kihirdetése tárgyában</w:t>
                </w:r>
              </w:sdtContent>
            </w:sdt>
          </w:p>
        </w:tc>
      </w:tr>
    </w:tbl>
    <w:p w14:paraId="56606120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7AFDAA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B6231F4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235D9F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CB5988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3675CB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25099617"/>
          <w:placeholder>
            <w:docPart w:val="73DAF488DA9A4F9BA3CD612F84E93AA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5C51E036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640190379"/>
          <w:placeholder>
            <w:docPart w:val="73DAF488DA9A4F9BA3CD612F84E93AA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C134E02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48D21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C6DBC5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2192F3F" w14:textId="02EA0E7B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3A34DC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3644B4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F66570" w14:textId="77777777" w:rsidR="0094188D" w:rsidRDefault="0094188D" w:rsidP="0094188D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769E4E6E" w14:textId="77777777" w:rsidR="0094188D" w:rsidRDefault="0094188D" w:rsidP="0094188D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3233BC83" w14:textId="77777777" w:rsidR="0094188D" w:rsidRDefault="0094188D" w:rsidP="00941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D3AC75" w14:textId="77777777" w:rsidR="0094188D" w:rsidRDefault="0094188D" w:rsidP="0094188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71418459"/>
          <w:placeholder>
            <w:docPart w:val="73DAF488DA9A4F9BA3CD612F84E93AA9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248BC731" w14:textId="77777777" w:rsidR="0094188D" w:rsidRDefault="0094188D" w:rsidP="0094188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8543C4F" w14:textId="1EE15E1C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2172E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429A7BCA" w14:textId="77777777"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8BCD19" w14:textId="4173567B" w:rsidR="00E26AB1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</w:t>
      </w:r>
      <w:r w:rsidR="0092172E">
        <w:rPr>
          <w:rFonts w:ascii="Times New Roman" w:hAnsi="Times New Roman"/>
          <w:sz w:val="24"/>
          <w:szCs w:val="24"/>
        </w:rPr>
        <w:t>Képviselő-testület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92172E" w:rsidRPr="0092172E">
        <w:rPr>
          <w:rFonts w:ascii="Times New Roman" w:hAnsi="Times New Roman"/>
          <w:sz w:val="24"/>
          <w:szCs w:val="24"/>
        </w:rPr>
        <w:t>216</w:t>
      </w:r>
      <w:r w:rsidR="0092172E">
        <w:rPr>
          <w:rFonts w:ascii="Times New Roman" w:hAnsi="Times New Roman"/>
          <w:sz w:val="24"/>
          <w:szCs w:val="24"/>
        </w:rPr>
        <w:t>/</w:t>
      </w:r>
      <w:r w:rsidR="0092172E" w:rsidRPr="0092172E">
        <w:rPr>
          <w:rFonts w:ascii="Times New Roman" w:hAnsi="Times New Roman"/>
          <w:sz w:val="24"/>
          <w:szCs w:val="24"/>
        </w:rPr>
        <w:t>2025. (VI.18.)</w:t>
      </w:r>
      <w:r w:rsidR="0092172E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>határozatában</w:t>
      </w:r>
      <w:r w:rsidR="00C742C4">
        <w:rPr>
          <w:rFonts w:ascii="Times New Roman" w:hAnsi="Times New Roman"/>
          <w:sz w:val="24"/>
          <w:szCs w:val="24"/>
        </w:rPr>
        <w:t xml:space="preserve"> </w:t>
      </w:r>
      <w:r w:rsidR="00C742C4" w:rsidRPr="00C742C4">
        <w:rPr>
          <w:rFonts w:ascii="Times New Roman" w:hAnsi="Times New Roman"/>
          <w:i/>
          <w:iCs/>
          <w:sz w:val="24"/>
          <w:szCs w:val="24"/>
        </w:rPr>
        <w:t>(1. melléklet)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2172E">
        <w:rPr>
          <w:rFonts w:ascii="Times New Roman" w:hAnsi="Times New Roman"/>
          <w:sz w:val="24"/>
          <w:szCs w:val="24"/>
        </w:rPr>
        <w:t>6  tetőteret</w:t>
      </w:r>
      <w:proofErr w:type="gramEnd"/>
      <w:r w:rsidR="0092172E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>jelölt ki értékesítésre, egyúttal felkérte az EVIN Nonprofit Zrt.</w:t>
      </w:r>
      <w:r w:rsidR="00503FE1">
        <w:rPr>
          <w:rFonts w:ascii="Times New Roman" w:hAnsi="Times New Roman"/>
          <w:sz w:val="24"/>
          <w:szCs w:val="24"/>
        </w:rPr>
        <w:t>-t</w:t>
      </w:r>
      <w:r w:rsidRPr="002F5FBC">
        <w:rPr>
          <w:rFonts w:ascii="Times New Roman" w:hAnsi="Times New Roman"/>
          <w:sz w:val="24"/>
          <w:szCs w:val="24"/>
        </w:rPr>
        <w:t xml:space="preserve"> a</w:t>
      </w:r>
      <w:r w:rsidR="0069002E">
        <w:rPr>
          <w:rFonts w:ascii="Times New Roman" w:hAnsi="Times New Roman"/>
          <w:sz w:val="24"/>
          <w:szCs w:val="24"/>
        </w:rPr>
        <w:t xml:space="preserve"> tetőterek vonatkozásában elkészített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69002E">
        <w:rPr>
          <w:rFonts w:ascii="Times New Roman" w:hAnsi="Times New Roman"/>
          <w:sz w:val="24"/>
          <w:szCs w:val="24"/>
        </w:rPr>
        <w:t xml:space="preserve">versenyeztetési felhívások </w:t>
      </w:r>
      <w:r w:rsidRPr="002F5FBC">
        <w:rPr>
          <w:rFonts w:ascii="Times New Roman" w:hAnsi="Times New Roman"/>
          <w:sz w:val="24"/>
          <w:szCs w:val="24"/>
        </w:rPr>
        <w:t xml:space="preserve">közzétételére, a </w:t>
      </w:r>
      <w:r w:rsidR="0069002E">
        <w:rPr>
          <w:rFonts w:ascii="Times New Roman" w:hAnsi="Times New Roman"/>
          <w:sz w:val="24"/>
          <w:szCs w:val="24"/>
        </w:rPr>
        <w:t>versenyeztetési</w:t>
      </w:r>
      <w:r w:rsidRPr="002F5FBC">
        <w:rPr>
          <w:rFonts w:ascii="Times New Roman" w:hAnsi="Times New Roman"/>
          <w:sz w:val="24"/>
          <w:szCs w:val="24"/>
        </w:rPr>
        <w:t xml:space="preserve"> eljárás</w:t>
      </w:r>
      <w:r w:rsidR="0069002E">
        <w:rPr>
          <w:rFonts w:ascii="Times New Roman" w:hAnsi="Times New Roman"/>
          <w:sz w:val="24"/>
          <w:szCs w:val="24"/>
        </w:rPr>
        <w:t>ok</w:t>
      </w:r>
      <w:r w:rsidRPr="002F5FBC">
        <w:rPr>
          <w:rFonts w:ascii="Times New Roman" w:hAnsi="Times New Roman"/>
          <w:sz w:val="24"/>
          <w:szCs w:val="24"/>
        </w:rPr>
        <w:t xml:space="preserve"> lefolytatására, és az eljárás</w:t>
      </w:r>
      <w:r w:rsidR="0069002E">
        <w:rPr>
          <w:rFonts w:ascii="Times New Roman" w:hAnsi="Times New Roman"/>
          <w:sz w:val="24"/>
          <w:szCs w:val="24"/>
        </w:rPr>
        <w:t>ok</w:t>
      </w:r>
      <w:r w:rsidRPr="002F5FBC">
        <w:rPr>
          <w:rFonts w:ascii="Times New Roman" w:hAnsi="Times New Roman"/>
          <w:sz w:val="24"/>
          <w:szCs w:val="24"/>
        </w:rPr>
        <w:t xml:space="preserve"> eredményének </w:t>
      </w:r>
      <w:r w:rsidR="0069002E">
        <w:rPr>
          <w:rFonts w:ascii="Times New Roman" w:hAnsi="Times New Roman"/>
          <w:sz w:val="24"/>
          <w:szCs w:val="24"/>
        </w:rPr>
        <w:t>Képviselő-testület</w:t>
      </w:r>
      <w:r w:rsidRPr="002F5FBC">
        <w:rPr>
          <w:rFonts w:ascii="Times New Roman" w:hAnsi="Times New Roman"/>
          <w:sz w:val="24"/>
          <w:szCs w:val="24"/>
        </w:rPr>
        <w:t xml:space="preserve"> elé történő </w:t>
      </w:r>
      <w:r w:rsidR="00503FE1">
        <w:rPr>
          <w:rFonts w:ascii="Times New Roman" w:hAnsi="Times New Roman"/>
          <w:sz w:val="24"/>
          <w:szCs w:val="24"/>
        </w:rPr>
        <w:t>elő</w:t>
      </w:r>
      <w:r w:rsidRPr="002F5FBC">
        <w:rPr>
          <w:rFonts w:ascii="Times New Roman" w:hAnsi="Times New Roman"/>
          <w:sz w:val="24"/>
          <w:szCs w:val="24"/>
        </w:rPr>
        <w:t xml:space="preserve">terjesztésére. </w:t>
      </w:r>
    </w:p>
    <w:p w14:paraId="331DDB93" w14:textId="77777777" w:rsidR="0069002E" w:rsidRDefault="0069002E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394155" w14:textId="3C77B6DA" w:rsidR="0069002E" w:rsidRDefault="0069002E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döntése alapján két versenyeztetési eljárás került megindításra:</w:t>
      </w:r>
    </w:p>
    <w:p w14:paraId="614706BA" w14:textId="65B0D4B3" w:rsidR="0069002E" w:rsidRDefault="0069002E" w:rsidP="0069002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Pályázati eljárás 5 üres tetőtér vonatkozásában </w:t>
      </w:r>
      <w:r w:rsidRPr="0069002E">
        <w:rPr>
          <w:rFonts w:ascii="Times New Roman" w:hAnsi="Times New Roman"/>
          <w:i/>
          <w:iCs/>
          <w:sz w:val="24"/>
          <w:szCs w:val="24"/>
        </w:rPr>
        <w:t>(2. melléklet – pályázati felhívás)</w:t>
      </w:r>
    </w:p>
    <w:p w14:paraId="22EED734" w14:textId="2FB134AD" w:rsidR="0069002E" w:rsidRPr="0069002E" w:rsidRDefault="0069002E" w:rsidP="0069002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Árverési </w:t>
      </w:r>
      <w:proofErr w:type="spellStart"/>
      <w:r>
        <w:rPr>
          <w:rFonts w:ascii="Times New Roman" w:hAnsi="Times New Roman"/>
          <w:sz w:val="24"/>
          <w:szCs w:val="24"/>
        </w:rPr>
        <w:t>eljrás</w:t>
      </w:r>
      <w:proofErr w:type="spellEnd"/>
      <w:r>
        <w:rPr>
          <w:rFonts w:ascii="Times New Roman" w:hAnsi="Times New Roman"/>
          <w:sz w:val="24"/>
          <w:szCs w:val="24"/>
        </w:rPr>
        <w:t xml:space="preserve"> a Holló u. 1. sz. alatti tetőtér vonatkozásában </w:t>
      </w:r>
      <w:r w:rsidRPr="0069002E">
        <w:rPr>
          <w:rFonts w:ascii="Times New Roman" w:hAnsi="Times New Roman"/>
          <w:i/>
          <w:iCs/>
          <w:sz w:val="24"/>
          <w:szCs w:val="24"/>
        </w:rPr>
        <w:t>(3. melléklet – árverési hirdetmény)</w:t>
      </w:r>
    </w:p>
    <w:p w14:paraId="7D481451" w14:textId="77777777"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405844" w14:textId="1371710D" w:rsidR="00E26AB1" w:rsidRPr="00695121" w:rsidRDefault="00E26AB1" w:rsidP="00B11025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5121">
        <w:rPr>
          <w:rFonts w:ascii="Times New Roman" w:hAnsi="Times New Roman"/>
          <w:b/>
          <w:sz w:val="24"/>
          <w:szCs w:val="24"/>
          <w:u w:val="single"/>
        </w:rPr>
        <w:t xml:space="preserve">A pályázati </w:t>
      </w:r>
      <w:r w:rsidR="0069002E" w:rsidRPr="00695121">
        <w:rPr>
          <w:rFonts w:ascii="Times New Roman" w:hAnsi="Times New Roman"/>
          <w:b/>
          <w:sz w:val="24"/>
          <w:szCs w:val="24"/>
          <w:u w:val="single"/>
        </w:rPr>
        <w:t>eljárás</w:t>
      </w:r>
      <w:r w:rsidRPr="0069512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11025" w:rsidRPr="00695121">
        <w:rPr>
          <w:rFonts w:ascii="Times New Roman" w:hAnsi="Times New Roman"/>
          <w:b/>
          <w:sz w:val="24"/>
          <w:szCs w:val="24"/>
          <w:u w:val="single"/>
        </w:rPr>
        <w:t xml:space="preserve">lényeges </w:t>
      </w:r>
      <w:r w:rsidRPr="00695121">
        <w:rPr>
          <w:rFonts w:ascii="Times New Roman" w:hAnsi="Times New Roman"/>
          <w:b/>
          <w:sz w:val="24"/>
          <w:szCs w:val="24"/>
          <w:u w:val="single"/>
        </w:rPr>
        <w:t>elemei:</w:t>
      </w:r>
    </w:p>
    <w:p w14:paraId="2C8717D3" w14:textId="77777777"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A9BB70" w14:textId="13097214"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Meghirdetett </w:t>
      </w:r>
      <w:r w:rsidR="0069002E">
        <w:rPr>
          <w:rFonts w:ascii="Times New Roman" w:hAnsi="Times New Roman"/>
          <w:sz w:val="24"/>
          <w:szCs w:val="24"/>
        </w:rPr>
        <w:t>tetőterek</w:t>
      </w:r>
      <w:r w:rsidRPr="002F5FBC">
        <w:rPr>
          <w:rFonts w:ascii="Times New Roman" w:hAnsi="Times New Roman"/>
          <w:sz w:val="24"/>
          <w:szCs w:val="24"/>
        </w:rPr>
        <w:t xml:space="preserve"> száma: </w:t>
      </w:r>
      <w:r w:rsidR="0069002E">
        <w:rPr>
          <w:rFonts w:ascii="Times New Roman" w:hAnsi="Times New Roman"/>
          <w:sz w:val="24"/>
          <w:szCs w:val="24"/>
        </w:rPr>
        <w:t>5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503FE1">
        <w:rPr>
          <w:rFonts w:ascii="Times New Roman" w:hAnsi="Times New Roman"/>
          <w:sz w:val="24"/>
          <w:szCs w:val="24"/>
        </w:rPr>
        <w:t>db</w:t>
      </w:r>
    </w:p>
    <w:p w14:paraId="6B88A3F5" w14:textId="5072B509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Meghirdetés napja: 202</w:t>
      </w:r>
      <w:r w:rsidR="00DC2440">
        <w:rPr>
          <w:rFonts w:ascii="Times New Roman" w:hAnsi="Times New Roman"/>
          <w:sz w:val="24"/>
          <w:szCs w:val="24"/>
        </w:rPr>
        <w:t>5. j</w:t>
      </w:r>
      <w:r w:rsidR="0069002E">
        <w:rPr>
          <w:rFonts w:ascii="Times New Roman" w:hAnsi="Times New Roman"/>
          <w:sz w:val="24"/>
          <w:szCs w:val="24"/>
        </w:rPr>
        <w:t>únius</w:t>
      </w:r>
      <w:r w:rsidR="00DC2440">
        <w:rPr>
          <w:rFonts w:ascii="Times New Roman" w:hAnsi="Times New Roman"/>
          <w:sz w:val="24"/>
          <w:szCs w:val="24"/>
        </w:rPr>
        <w:t xml:space="preserve"> 23.</w:t>
      </w:r>
    </w:p>
    <w:p w14:paraId="7406D9E6" w14:textId="2265ABB4" w:rsidR="00E26AB1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Benyújtási határidő: 202</w:t>
      </w:r>
      <w:r w:rsidR="00DC2440">
        <w:rPr>
          <w:rFonts w:ascii="Times New Roman" w:hAnsi="Times New Roman"/>
          <w:sz w:val="24"/>
          <w:szCs w:val="24"/>
        </w:rPr>
        <w:t xml:space="preserve">5. </w:t>
      </w:r>
      <w:r w:rsidR="0069002E">
        <w:rPr>
          <w:rFonts w:ascii="Times New Roman" w:hAnsi="Times New Roman"/>
          <w:sz w:val="24"/>
          <w:szCs w:val="24"/>
        </w:rPr>
        <w:t>augusztus 18</w:t>
      </w:r>
      <w:r w:rsidR="00DC2440">
        <w:rPr>
          <w:rFonts w:ascii="Times New Roman" w:hAnsi="Times New Roman"/>
          <w:sz w:val="24"/>
          <w:szCs w:val="24"/>
        </w:rPr>
        <w:t>.</w:t>
      </w:r>
    </w:p>
    <w:p w14:paraId="45E23BF9" w14:textId="200D92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Hiánypótlási határidő: 202</w:t>
      </w:r>
      <w:r w:rsidR="00DC2440">
        <w:rPr>
          <w:rFonts w:ascii="Times New Roman" w:hAnsi="Times New Roman"/>
          <w:sz w:val="24"/>
          <w:szCs w:val="24"/>
        </w:rPr>
        <w:t xml:space="preserve">5. </w:t>
      </w:r>
      <w:r w:rsidR="0069002E">
        <w:rPr>
          <w:rFonts w:ascii="Times New Roman" w:hAnsi="Times New Roman"/>
          <w:sz w:val="24"/>
          <w:szCs w:val="24"/>
        </w:rPr>
        <w:t>augusztus 25.</w:t>
      </w:r>
    </w:p>
    <w:p w14:paraId="13239D32" w14:textId="77777777" w:rsidR="00E26AB1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Az ingatlanok adatai:</w:t>
      </w:r>
    </w:p>
    <w:p w14:paraId="4606F7F7" w14:textId="77777777" w:rsidR="0069002E" w:rsidRPr="002F5FBC" w:rsidRDefault="0069002E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273"/>
        <w:gridCol w:w="1474"/>
        <w:gridCol w:w="1356"/>
        <w:gridCol w:w="1701"/>
        <w:gridCol w:w="1838"/>
      </w:tblGrid>
      <w:tr w:rsidR="00EC5B6B" w:rsidRPr="0069002E" w14:paraId="4C0D43FA" w14:textId="58075180" w:rsidTr="00EC5B6B">
        <w:trPr>
          <w:trHeight w:val="5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8D0A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A7999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Ingatlan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A891" w14:textId="62040A0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HRSZ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8F2E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Alapterület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39CA4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Kikiáltási ár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E8DEB" w14:textId="6AB92C05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Nyertes ajánlat</w:t>
            </w:r>
          </w:p>
        </w:tc>
      </w:tr>
      <w:tr w:rsidR="00EC5B6B" w:rsidRPr="0069002E" w14:paraId="030F783A" w14:textId="2E2731DC" w:rsidTr="00EC5B6B">
        <w:trPr>
          <w:trHeight w:val="207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5A629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452A6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Almássy tér 7.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AFC1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33732/0/A/25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A45EC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195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93B28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52.900.000 Ft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09552" w14:textId="1DBFC0D9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érkezett</w:t>
            </w:r>
          </w:p>
        </w:tc>
      </w:tr>
      <w:tr w:rsidR="00EC5B6B" w:rsidRPr="0069002E" w14:paraId="4338C84D" w14:textId="015D40D0" w:rsidTr="00EC5B6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404F1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4A0C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Csányi utca 7.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B9D8A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34104/0/A/32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BD7B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31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CE563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10.800.000 Ft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C0CC1" w14:textId="02CB281B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16.550.000 Ft</w:t>
            </w:r>
          </w:p>
        </w:tc>
      </w:tr>
      <w:tr w:rsidR="00EC5B6B" w:rsidRPr="0069002E" w14:paraId="236BF427" w14:textId="24D233DD" w:rsidTr="00EC5B6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91ACB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5E25E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Dob utca 4.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A1D78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34220/0/A/21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95F08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196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98F6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54.600.000 Ft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6BF2" w14:textId="12E4E172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érkezett</w:t>
            </w:r>
          </w:p>
        </w:tc>
      </w:tr>
      <w:tr w:rsidR="00EC5B6B" w:rsidRPr="0069002E" w14:paraId="14E74ED2" w14:textId="7065E167" w:rsidTr="00EC5B6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24D63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FCB45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Nyár utca 5.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5FD17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34443/0/A/29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B5232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183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FECA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50.600.000 Ft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18FE" w14:textId="25E12A12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55.150.000 Ft</w:t>
            </w:r>
          </w:p>
        </w:tc>
      </w:tr>
      <w:tr w:rsidR="00EC5B6B" w:rsidRPr="0069002E" w14:paraId="68513685" w14:textId="001C8365" w:rsidTr="00EC5B6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940D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6E51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Osvát utca 3.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01116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33654/2/A/24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C55FB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81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419E" w14:textId="77777777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25.900.000 Ft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9793B" w14:textId="52772481" w:rsidR="00EC5B6B" w:rsidRPr="0069002E" w:rsidRDefault="00EC5B6B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36.270.000 Ft</w:t>
            </w:r>
          </w:p>
        </w:tc>
      </w:tr>
    </w:tbl>
    <w:p w14:paraId="61B76D66" w14:textId="77777777" w:rsidR="00DC2440" w:rsidRDefault="00DC2440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B48857" w14:textId="55BAB754" w:rsidR="00DC2440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Ingatlan megtekintési időpontok: 20</w:t>
      </w:r>
      <w:r w:rsidR="00B5745B">
        <w:rPr>
          <w:rFonts w:ascii="Times New Roman" w:hAnsi="Times New Roman"/>
          <w:sz w:val="24"/>
          <w:szCs w:val="24"/>
        </w:rPr>
        <w:t xml:space="preserve">25. </w:t>
      </w:r>
      <w:r w:rsidR="0069002E">
        <w:rPr>
          <w:rFonts w:ascii="Times New Roman" w:hAnsi="Times New Roman"/>
          <w:sz w:val="24"/>
          <w:szCs w:val="24"/>
        </w:rPr>
        <w:t>július 22. és augusztus 5.</w:t>
      </w:r>
      <w:r w:rsidR="00B5745B">
        <w:rPr>
          <w:rFonts w:ascii="Times New Roman" w:hAnsi="Times New Roman"/>
          <w:sz w:val="24"/>
          <w:szCs w:val="24"/>
        </w:rPr>
        <w:t xml:space="preserve"> </w:t>
      </w:r>
    </w:p>
    <w:p w14:paraId="7B88CB1E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Pályázati biztosíték összege: a megpályázott ingatlan kikiáltási árának 10%-a. </w:t>
      </w:r>
    </w:p>
    <w:p w14:paraId="49E546DE" w14:textId="2FF4A9EA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Bontás időpontja: 2</w:t>
      </w:r>
      <w:r w:rsidR="00054718">
        <w:rPr>
          <w:rFonts w:ascii="Times New Roman" w:hAnsi="Times New Roman"/>
          <w:sz w:val="24"/>
          <w:szCs w:val="24"/>
        </w:rPr>
        <w:t xml:space="preserve">025. augusztus </w:t>
      </w:r>
      <w:r w:rsidR="0069002E">
        <w:rPr>
          <w:rFonts w:ascii="Times New Roman" w:hAnsi="Times New Roman"/>
          <w:sz w:val="24"/>
          <w:szCs w:val="24"/>
        </w:rPr>
        <w:t>18</w:t>
      </w:r>
      <w:r w:rsidR="00054718">
        <w:rPr>
          <w:rFonts w:ascii="Times New Roman" w:hAnsi="Times New Roman"/>
          <w:sz w:val="24"/>
          <w:szCs w:val="24"/>
        </w:rPr>
        <w:t>.</w:t>
      </w:r>
      <w:r w:rsidRPr="002F5FBC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3</w:t>
      </w:r>
      <w:r w:rsidRPr="002F5FBC">
        <w:rPr>
          <w:rFonts w:ascii="Times New Roman" w:hAnsi="Times New Roman"/>
          <w:sz w:val="24"/>
          <w:szCs w:val="24"/>
        </w:rPr>
        <w:t>:00 óra</w:t>
      </w:r>
      <w:r w:rsidR="00C742C4">
        <w:rPr>
          <w:rFonts w:ascii="Times New Roman" w:hAnsi="Times New Roman"/>
          <w:sz w:val="24"/>
          <w:szCs w:val="24"/>
        </w:rPr>
        <w:t xml:space="preserve"> </w:t>
      </w:r>
      <w:r w:rsidR="00C742C4" w:rsidRPr="00C742C4">
        <w:rPr>
          <w:rFonts w:ascii="Times New Roman" w:hAnsi="Times New Roman"/>
          <w:i/>
          <w:iCs/>
          <w:sz w:val="24"/>
          <w:szCs w:val="24"/>
        </w:rPr>
        <w:t>(</w:t>
      </w:r>
      <w:r w:rsidR="00F54453">
        <w:rPr>
          <w:rFonts w:ascii="Times New Roman" w:hAnsi="Times New Roman"/>
          <w:i/>
          <w:iCs/>
          <w:sz w:val="24"/>
          <w:szCs w:val="24"/>
        </w:rPr>
        <w:t>4</w:t>
      </w:r>
      <w:r w:rsidR="00C742C4" w:rsidRPr="00C742C4">
        <w:rPr>
          <w:rFonts w:ascii="Times New Roman" w:hAnsi="Times New Roman"/>
          <w:i/>
          <w:iCs/>
          <w:sz w:val="24"/>
          <w:szCs w:val="24"/>
        </w:rPr>
        <w:t>. melléklet – bontási jegyzőkönyv)</w:t>
      </w:r>
      <w:r w:rsidRPr="002F5FBC">
        <w:rPr>
          <w:rFonts w:ascii="Times New Roman" w:hAnsi="Times New Roman"/>
          <w:sz w:val="24"/>
          <w:szCs w:val="24"/>
        </w:rPr>
        <w:t>. A bontási eljárás közjegyző jelenlétében</w:t>
      </w:r>
      <w:r w:rsidR="00C742C4">
        <w:rPr>
          <w:rFonts w:ascii="Times New Roman" w:hAnsi="Times New Roman"/>
          <w:sz w:val="24"/>
          <w:szCs w:val="24"/>
        </w:rPr>
        <w:t xml:space="preserve"> </w:t>
      </w:r>
      <w:r w:rsidR="00C742C4" w:rsidRPr="00C742C4">
        <w:rPr>
          <w:rFonts w:ascii="Times New Roman" w:hAnsi="Times New Roman"/>
          <w:i/>
          <w:iCs/>
          <w:sz w:val="24"/>
          <w:szCs w:val="24"/>
        </w:rPr>
        <w:t>(</w:t>
      </w:r>
      <w:r w:rsidR="00F54453">
        <w:rPr>
          <w:rFonts w:ascii="Times New Roman" w:hAnsi="Times New Roman"/>
          <w:i/>
          <w:iCs/>
          <w:sz w:val="24"/>
          <w:szCs w:val="24"/>
        </w:rPr>
        <w:t>5</w:t>
      </w:r>
      <w:r w:rsidR="00C742C4" w:rsidRPr="00C742C4">
        <w:rPr>
          <w:rFonts w:ascii="Times New Roman" w:hAnsi="Times New Roman"/>
          <w:i/>
          <w:iCs/>
          <w:sz w:val="24"/>
          <w:szCs w:val="24"/>
        </w:rPr>
        <w:t>. melléklet – közjegyzői tanúsítvány)</w:t>
      </w:r>
      <w:r w:rsidRPr="002F5FBC">
        <w:rPr>
          <w:rFonts w:ascii="Times New Roman" w:hAnsi="Times New Roman"/>
          <w:sz w:val="24"/>
          <w:szCs w:val="24"/>
        </w:rPr>
        <w:t xml:space="preserve"> történt. A bontási eljárás során az ajánlatok érvényességi vizsgálata megtörtént, illetve rögzítésre kerültek a pályázók által megajánlott vételárak.</w:t>
      </w:r>
    </w:p>
    <w:p w14:paraId="7BDC8DFC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Értékelési szempont: megajánlott vételár (Ft) – A kikiáltási árhoz képest a legmagasabb vételi ajánlat minősült a legjobbnak.</w:t>
      </w:r>
    </w:p>
    <w:p w14:paraId="573FE67F" w14:textId="689C72EA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Beérkezett pályázatok száma: </w:t>
      </w:r>
      <w:r w:rsidR="0069002E">
        <w:rPr>
          <w:rFonts w:ascii="Times New Roman" w:hAnsi="Times New Roman"/>
          <w:sz w:val="24"/>
          <w:szCs w:val="24"/>
        </w:rPr>
        <w:t>8</w:t>
      </w:r>
      <w:r w:rsidRPr="002F5FBC">
        <w:rPr>
          <w:rFonts w:ascii="Times New Roman" w:hAnsi="Times New Roman"/>
          <w:sz w:val="24"/>
          <w:szCs w:val="24"/>
        </w:rPr>
        <w:t xml:space="preserve"> db</w:t>
      </w:r>
    </w:p>
    <w:p w14:paraId="497A69FB" w14:textId="0E646DF2" w:rsidR="00E26AB1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69002E">
        <w:rPr>
          <w:rFonts w:ascii="Times New Roman" w:hAnsi="Times New Roman"/>
          <w:sz w:val="24"/>
          <w:szCs w:val="24"/>
        </w:rPr>
        <w:t>0 db</w:t>
      </w:r>
    </w:p>
    <w:p w14:paraId="6326F2E8" w14:textId="30ECC88F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Érvényes pályázatok száma: </w:t>
      </w:r>
      <w:r w:rsidR="00B1102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db</w:t>
      </w:r>
    </w:p>
    <w:p w14:paraId="6841AB56" w14:textId="21FA8C25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B11025">
        <w:rPr>
          <w:rFonts w:ascii="Times New Roman" w:hAnsi="Times New Roman"/>
          <w:sz w:val="24"/>
          <w:szCs w:val="24"/>
        </w:rPr>
        <w:t>0 db</w:t>
      </w:r>
    </w:p>
    <w:p w14:paraId="3A56E227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2EB8D4" w14:textId="3EA45718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pályázati felhívás az Önkormányzat és az EVIN Nonprofit Zrt. hivatalos ho</w:t>
      </w:r>
      <w:r w:rsidR="001F2594">
        <w:rPr>
          <w:rFonts w:ascii="Times New Roman" w:hAnsi="Times New Roman"/>
          <w:sz w:val="24"/>
          <w:szCs w:val="24"/>
        </w:rPr>
        <w:t xml:space="preserve">nlapjára, a meghirdetett tetőterek </w:t>
      </w:r>
      <w:r w:rsidRPr="002F5FBC">
        <w:rPr>
          <w:rFonts w:ascii="Times New Roman" w:hAnsi="Times New Roman"/>
          <w:sz w:val="24"/>
          <w:szCs w:val="24"/>
        </w:rPr>
        <w:t xml:space="preserve">adatait tartalmazó </w:t>
      </w:r>
      <w:proofErr w:type="gramStart"/>
      <w:r w:rsidRPr="002F5FBC">
        <w:rPr>
          <w:rFonts w:ascii="Times New Roman" w:hAnsi="Times New Roman"/>
          <w:sz w:val="24"/>
          <w:szCs w:val="24"/>
        </w:rPr>
        <w:t>dokumentumok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és a </w:t>
      </w:r>
      <w:r w:rsidR="001F2594">
        <w:rPr>
          <w:rFonts w:ascii="Times New Roman" w:hAnsi="Times New Roman"/>
          <w:sz w:val="24"/>
          <w:szCs w:val="24"/>
        </w:rPr>
        <w:t>tetőterekről</w:t>
      </w:r>
      <w:r w:rsidRPr="002F5FBC">
        <w:rPr>
          <w:rFonts w:ascii="Times New Roman" w:hAnsi="Times New Roman"/>
          <w:sz w:val="24"/>
          <w:szCs w:val="24"/>
        </w:rPr>
        <w:t xml:space="preserve"> készült fotók az ingatlan.com portálra kerültek feltöltésre.</w:t>
      </w:r>
    </w:p>
    <w:p w14:paraId="45755B81" w14:textId="77777777"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44506F" w14:textId="77777777" w:rsidR="00E26AB1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pályázatokat a megajánlott vételár alapján értékeltük, a kikiáltási árhoz képest a legmagasabb vételi ajánlat értékelési szempont szerint. A legmagasabb vételi ajánlatot tevő pályázók vállalták </w:t>
      </w:r>
      <w:r w:rsidRPr="002F5FBC">
        <w:rPr>
          <w:rFonts w:ascii="Times New Roman" w:hAnsi="Times New Roman"/>
          <w:sz w:val="24"/>
          <w:szCs w:val="24"/>
        </w:rPr>
        <w:lastRenderedPageBreak/>
        <w:t xml:space="preserve">pályázatukban, hogy az adásvételi szerződést, a nyertességükről szóló hivatalos értesítés napjától számított 30 napon belül megkötik az Önkormányzattal. </w:t>
      </w:r>
    </w:p>
    <w:p w14:paraId="738B6FC3" w14:textId="77777777" w:rsidR="00333F1A" w:rsidRDefault="00333F1A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876577" w14:textId="16925EB1" w:rsidR="00333F1A" w:rsidRDefault="00333F1A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F1A">
        <w:rPr>
          <w:rFonts w:ascii="Times New Roman" w:hAnsi="Times New Roman"/>
          <w:sz w:val="24"/>
          <w:szCs w:val="24"/>
        </w:rPr>
        <w:t>Tekintettel arra, hogy a</w:t>
      </w:r>
      <w:r>
        <w:rPr>
          <w:rFonts w:ascii="Times New Roman" w:hAnsi="Times New Roman"/>
          <w:sz w:val="24"/>
          <w:szCs w:val="24"/>
        </w:rPr>
        <w:t>z Almássy tér 7. és Dob u. 4. sz. alatti tetőterek vonatkozásában az</w:t>
      </w:r>
      <w:r w:rsidRPr="00333F1A">
        <w:rPr>
          <w:rFonts w:ascii="Times New Roman" w:hAnsi="Times New Roman"/>
          <w:sz w:val="24"/>
          <w:szCs w:val="24"/>
        </w:rPr>
        <w:t xml:space="preserve"> ajánlattételi határidőben egyetlen ajánlat sem érkezett, így – a</w:t>
      </w:r>
      <w:r>
        <w:rPr>
          <w:rFonts w:ascii="Times New Roman" w:hAnsi="Times New Roman"/>
          <w:sz w:val="24"/>
          <w:szCs w:val="24"/>
        </w:rPr>
        <w:t xml:space="preserve"> pályázati felhívás </w:t>
      </w:r>
      <w:r w:rsidRPr="00333F1A">
        <w:rPr>
          <w:rFonts w:ascii="Times New Roman" w:hAnsi="Times New Roman"/>
          <w:sz w:val="24"/>
          <w:szCs w:val="24"/>
        </w:rPr>
        <w:t xml:space="preserve">értelmében – </w:t>
      </w:r>
      <w:r>
        <w:rPr>
          <w:rFonts w:ascii="Times New Roman" w:hAnsi="Times New Roman"/>
          <w:sz w:val="24"/>
          <w:szCs w:val="24"/>
        </w:rPr>
        <w:t xml:space="preserve">ezen ingatlanok vonatkozásában a pályázati </w:t>
      </w:r>
      <w:r w:rsidRPr="00333F1A">
        <w:rPr>
          <w:rFonts w:ascii="Times New Roman" w:hAnsi="Times New Roman"/>
          <w:sz w:val="24"/>
          <w:szCs w:val="24"/>
        </w:rPr>
        <w:t>eljárás eredménytelennek minősül.</w:t>
      </w:r>
    </w:p>
    <w:p w14:paraId="2C60A4A4" w14:textId="77777777" w:rsidR="00B11025" w:rsidRDefault="00B11025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470927" w14:textId="29D7D857" w:rsidR="00B11025" w:rsidRPr="00695121" w:rsidRDefault="00B11025" w:rsidP="00EC5B6B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95121">
        <w:rPr>
          <w:rFonts w:ascii="Times New Roman" w:hAnsi="Times New Roman"/>
          <w:b/>
          <w:sz w:val="24"/>
          <w:szCs w:val="24"/>
          <w:u w:val="single"/>
        </w:rPr>
        <w:t>Az árverési eljárás lényeges elemei:</w:t>
      </w:r>
    </w:p>
    <w:p w14:paraId="0E8E28F3" w14:textId="0B34C29F" w:rsidR="00B11025" w:rsidRDefault="00B11025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96ABCC" w14:textId="75B08727" w:rsidR="00EC5B6B" w:rsidRDefault="00EC5B6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árverési eljárás tárgya: </w:t>
      </w:r>
      <w:r w:rsidR="00315727">
        <w:rPr>
          <w:rFonts w:ascii="Times New Roman" w:hAnsi="Times New Roman"/>
          <w:sz w:val="24"/>
          <w:szCs w:val="24"/>
        </w:rPr>
        <w:t xml:space="preserve">Budapest Főváros VII. kerület Erzsébetváros Önkormányzat tulajdonában lévő </w:t>
      </w:r>
      <w:r w:rsidRPr="00EC5B6B">
        <w:rPr>
          <w:rFonts w:ascii="Times New Roman" w:hAnsi="Times New Roman"/>
          <w:sz w:val="24"/>
          <w:szCs w:val="24"/>
        </w:rPr>
        <w:t>Budapest belterület 34173/0/</w:t>
      </w:r>
      <w:proofErr w:type="gramStart"/>
      <w:r w:rsidRPr="00EC5B6B">
        <w:rPr>
          <w:rFonts w:ascii="Times New Roman" w:hAnsi="Times New Roman"/>
          <w:sz w:val="24"/>
          <w:szCs w:val="24"/>
        </w:rPr>
        <w:t>A</w:t>
      </w:r>
      <w:proofErr w:type="gramEnd"/>
      <w:r w:rsidRPr="00EC5B6B">
        <w:rPr>
          <w:rFonts w:ascii="Times New Roman" w:hAnsi="Times New Roman"/>
          <w:sz w:val="24"/>
          <w:szCs w:val="24"/>
        </w:rPr>
        <w:t xml:space="preserve">/39 helyrajzi szám alatt nyilvántartott, természetben a 1075 Budapest, Holló u. 1. tetőtér R-4. </w:t>
      </w:r>
      <w:proofErr w:type="gramStart"/>
      <w:r w:rsidRPr="00EC5B6B">
        <w:rPr>
          <w:rFonts w:ascii="Times New Roman" w:hAnsi="Times New Roman"/>
          <w:sz w:val="24"/>
          <w:szCs w:val="24"/>
        </w:rPr>
        <w:t>szám</w:t>
      </w:r>
      <w:proofErr w:type="gramEnd"/>
      <w:r w:rsidRPr="00EC5B6B">
        <w:rPr>
          <w:rFonts w:ascii="Times New Roman" w:hAnsi="Times New Roman"/>
          <w:sz w:val="24"/>
          <w:szCs w:val="24"/>
        </w:rPr>
        <w:t xml:space="preserve"> alatt található, 896 m</w:t>
      </w:r>
      <w:r w:rsidRPr="00695121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EC5B6B">
        <w:rPr>
          <w:rFonts w:ascii="Times New Roman" w:hAnsi="Times New Roman"/>
          <w:sz w:val="24"/>
          <w:szCs w:val="24"/>
        </w:rPr>
        <w:t>alapterületű „raktár” megjelölésű ingatlan</w:t>
      </w:r>
      <w:r w:rsidR="00315727">
        <w:rPr>
          <w:rFonts w:ascii="Times New Roman" w:hAnsi="Times New Roman"/>
          <w:sz w:val="24"/>
          <w:szCs w:val="24"/>
        </w:rPr>
        <w:t xml:space="preserve"> tulajdonjogának átruházása </w:t>
      </w:r>
    </w:p>
    <w:p w14:paraId="19466FF8" w14:textId="2B9F28D8" w:rsidR="00EC5B6B" w:rsidRDefault="00EC5B6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áverési e</w:t>
      </w:r>
      <w:r w:rsidRPr="00EC5B6B">
        <w:rPr>
          <w:rFonts w:ascii="Times New Roman" w:hAnsi="Times New Roman"/>
          <w:sz w:val="24"/>
          <w:szCs w:val="24"/>
        </w:rPr>
        <w:t>ljárás jellege:</w:t>
      </w:r>
      <w:r>
        <w:rPr>
          <w:rFonts w:ascii="Times New Roman" w:hAnsi="Times New Roman"/>
          <w:sz w:val="24"/>
          <w:szCs w:val="24"/>
        </w:rPr>
        <w:t xml:space="preserve"> k</w:t>
      </w:r>
      <w:r w:rsidRPr="00EC5B6B">
        <w:rPr>
          <w:rFonts w:ascii="Times New Roman" w:hAnsi="Times New Roman"/>
          <w:sz w:val="24"/>
          <w:szCs w:val="24"/>
        </w:rPr>
        <w:t>étfordulós (nyílt, írásos ajánlattétel + versenytárgyalás)</w:t>
      </w:r>
    </w:p>
    <w:p w14:paraId="28799D07" w14:textId="7389342A" w:rsidR="00EC5B6B" w:rsidRDefault="00EC5B6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ingatlan kikiáltási ára: 317.000.000 Ft</w:t>
      </w:r>
    </w:p>
    <w:p w14:paraId="4CB5885E" w14:textId="26003F63" w:rsidR="00EC5B6B" w:rsidRDefault="00EC5B6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Meghirdetés: 2025. június 23. és 2025. július 24. között</w:t>
      </w:r>
    </w:p>
    <w:p w14:paraId="0F37E9D6" w14:textId="62ADE023" w:rsidR="00B11025" w:rsidRPr="002F5FBC" w:rsidRDefault="00EC5B6B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Árverési </w:t>
      </w:r>
      <w:r w:rsidR="00B11025" w:rsidRPr="002F5FBC">
        <w:rPr>
          <w:rFonts w:ascii="Times New Roman" w:hAnsi="Times New Roman"/>
          <w:sz w:val="24"/>
          <w:szCs w:val="24"/>
        </w:rPr>
        <w:t xml:space="preserve">biztosíték összege: a megpályázott ingatlan kikiáltási árának 10%-a. </w:t>
      </w:r>
    </w:p>
    <w:p w14:paraId="428807E6" w14:textId="77777777" w:rsidR="00EC5B6B" w:rsidRPr="002F5FBC" w:rsidRDefault="00EC5B6B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1FC249" w14:textId="7B83E464" w:rsidR="00B11025" w:rsidRPr="002F5FBC" w:rsidRDefault="00B11025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</w:t>
      </w:r>
      <w:r w:rsidR="00EC5B6B">
        <w:rPr>
          <w:rFonts w:ascii="Times New Roman" w:hAnsi="Times New Roman"/>
          <w:sz w:val="24"/>
          <w:szCs w:val="24"/>
        </w:rPr>
        <w:t xml:space="preserve">z árverési hirdetmény </w:t>
      </w:r>
      <w:r w:rsidRPr="002F5FBC">
        <w:rPr>
          <w:rFonts w:ascii="Times New Roman" w:hAnsi="Times New Roman"/>
          <w:sz w:val="24"/>
          <w:szCs w:val="24"/>
        </w:rPr>
        <w:t xml:space="preserve">az Önkormányzat és az EVIN Nonprofit Zrt. hivatalos honlapjára, a meghirdetett </w:t>
      </w:r>
      <w:r w:rsidR="001F2594">
        <w:rPr>
          <w:rFonts w:ascii="Times New Roman" w:hAnsi="Times New Roman"/>
          <w:sz w:val="24"/>
          <w:szCs w:val="24"/>
        </w:rPr>
        <w:t xml:space="preserve">ingatlan </w:t>
      </w:r>
      <w:r w:rsidRPr="002F5FBC">
        <w:rPr>
          <w:rFonts w:ascii="Times New Roman" w:hAnsi="Times New Roman"/>
          <w:sz w:val="24"/>
          <w:szCs w:val="24"/>
        </w:rPr>
        <w:t>adatait tartalm</w:t>
      </w:r>
      <w:r w:rsidR="001F2594">
        <w:rPr>
          <w:rFonts w:ascii="Times New Roman" w:hAnsi="Times New Roman"/>
          <w:sz w:val="24"/>
          <w:szCs w:val="24"/>
        </w:rPr>
        <w:t xml:space="preserve">azó </w:t>
      </w:r>
      <w:proofErr w:type="gramStart"/>
      <w:r w:rsidR="001F2594">
        <w:rPr>
          <w:rFonts w:ascii="Times New Roman" w:hAnsi="Times New Roman"/>
          <w:sz w:val="24"/>
          <w:szCs w:val="24"/>
        </w:rPr>
        <w:t>dokumentumok</w:t>
      </w:r>
      <w:proofErr w:type="gramEnd"/>
      <w:r w:rsidR="001F2594">
        <w:rPr>
          <w:rFonts w:ascii="Times New Roman" w:hAnsi="Times New Roman"/>
          <w:sz w:val="24"/>
          <w:szCs w:val="24"/>
        </w:rPr>
        <w:t xml:space="preserve"> és az ingatlanról</w:t>
      </w:r>
      <w:bookmarkStart w:id="0" w:name="_GoBack"/>
      <w:bookmarkEnd w:id="0"/>
      <w:r w:rsidRPr="002F5FBC">
        <w:rPr>
          <w:rFonts w:ascii="Times New Roman" w:hAnsi="Times New Roman"/>
          <w:sz w:val="24"/>
          <w:szCs w:val="24"/>
        </w:rPr>
        <w:t xml:space="preserve"> készült fotók az ingatlan.com portálra kerültek feltöltésre.</w:t>
      </w:r>
    </w:p>
    <w:p w14:paraId="436D2F61" w14:textId="77777777" w:rsidR="00B11025" w:rsidRPr="002F5FBC" w:rsidRDefault="00B11025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37E22A" w14:textId="08477C41" w:rsidR="00B11025" w:rsidRDefault="00333F1A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az ajánlattételi határidőben egyetlen ajánlat sem érkezett, így – az árverési hirdetmény értelmében – az árverési eljárás eredménytelennek minősül. </w:t>
      </w:r>
    </w:p>
    <w:p w14:paraId="02FD3D4B" w14:textId="77777777" w:rsidR="006062AB" w:rsidRDefault="006062A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639FA6" w14:textId="4185819B" w:rsidR="00333F1A" w:rsidRDefault="006062A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062AB">
        <w:rPr>
          <w:rFonts w:ascii="Times New Roman" w:hAnsi="Times New Roman"/>
          <w:sz w:val="24"/>
          <w:szCs w:val="24"/>
        </w:rPr>
        <w:t>zon tetőterek</w:t>
      </w:r>
      <w:r w:rsidR="00F54453">
        <w:rPr>
          <w:rFonts w:ascii="Times New Roman" w:hAnsi="Times New Roman"/>
          <w:sz w:val="24"/>
          <w:szCs w:val="24"/>
        </w:rPr>
        <w:t xml:space="preserve"> (</w:t>
      </w:r>
      <w:r w:rsidR="00F54453">
        <w:rPr>
          <w:rFonts w:ascii="Times New Roman" w:hAnsi="Times New Roman"/>
          <w:i/>
          <w:iCs/>
          <w:sz w:val="24"/>
          <w:szCs w:val="24"/>
        </w:rPr>
        <w:t>6</w:t>
      </w:r>
      <w:r w:rsidR="00F54453" w:rsidRPr="00F54453">
        <w:rPr>
          <w:rFonts w:ascii="Times New Roman" w:hAnsi="Times New Roman"/>
          <w:i/>
          <w:iCs/>
          <w:sz w:val="24"/>
          <w:szCs w:val="24"/>
        </w:rPr>
        <w:t>. melléklet – tulajdoni lapok</w:t>
      </w:r>
      <w:r w:rsidR="00F54453">
        <w:rPr>
          <w:rFonts w:ascii="Times New Roman" w:hAnsi="Times New Roman"/>
          <w:sz w:val="24"/>
          <w:szCs w:val="24"/>
        </w:rPr>
        <w:t>)</w:t>
      </w:r>
      <w:r w:rsidR="00F54453" w:rsidRPr="007C2DD8">
        <w:rPr>
          <w:rFonts w:ascii="Times New Roman" w:hAnsi="Times New Roman"/>
          <w:sz w:val="24"/>
          <w:szCs w:val="24"/>
        </w:rPr>
        <w:t>,</w:t>
      </w:r>
      <w:r w:rsidR="001D4FB3">
        <w:rPr>
          <w:rFonts w:ascii="Times New Roman" w:hAnsi="Times New Roman"/>
          <w:sz w:val="24"/>
          <w:szCs w:val="24"/>
        </w:rPr>
        <w:t xml:space="preserve"> </w:t>
      </w:r>
      <w:r w:rsidRPr="006062AB">
        <w:rPr>
          <w:rFonts w:ascii="Times New Roman" w:hAnsi="Times New Roman"/>
          <w:sz w:val="24"/>
          <w:szCs w:val="24"/>
        </w:rPr>
        <w:t>vonatkozásában, amelyekre nem érkezett ajánlat</w:t>
      </w:r>
      <w:r>
        <w:rPr>
          <w:rFonts w:ascii="Times New Roman" w:hAnsi="Times New Roman"/>
          <w:sz w:val="24"/>
          <w:szCs w:val="24"/>
        </w:rPr>
        <w:t>, az értékbecslések (</w:t>
      </w:r>
      <w:r w:rsidR="00F54453" w:rsidRPr="00F54453">
        <w:rPr>
          <w:rFonts w:ascii="Times New Roman" w:hAnsi="Times New Roman"/>
          <w:i/>
          <w:iCs/>
          <w:sz w:val="24"/>
          <w:szCs w:val="24"/>
        </w:rPr>
        <w:t xml:space="preserve">7. </w:t>
      </w:r>
      <w:r w:rsidRPr="00F54453">
        <w:rPr>
          <w:rFonts w:ascii="Times New Roman" w:hAnsi="Times New Roman"/>
          <w:i/>
          <w:iCs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) és a kontroll-értékbecslések (</w:t>
      </w:r>
      <w:r w:rsidR="00F54453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melléklet) felülvizsgálata </w:t>
      </w:r>
      <w:r w:rsidR="00F54453">
        <w:rPr>
          <w:rFonts w:ascii="Times New Roman" w:hAnsi="Times New Roman"/>
          <w:sz w:val="24"/>
          <w:szCs w:val="24"/>
        </w:rPr>
        <w:t>(</w:t>
      </w:r>
      <w:r w:rsidR="00F54453" w:rsidRPr="00F54453">
        <w:rPr>
          <w:rFonts w:ascii="Times New Roman" w:hAnsi="Times New Roman"/>
          <w:i/>
          <w:iCs/>
          <w:sz w:val="24"/>
          <w:szCs w:val="24"/>
        </w:rPr>
        <w:t>9. és 10. melléklet</w:t>
      </w:r>
      <w:r w:rsidR="00F54453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megtörtént, a tetőterek kikiáltási ára a magasabb forgalmi értéket megállapító értékbecslés alapján lett meghatározva. </w:t>
      </w:r>
    </w:p>
    <w:p w14:paraId="3F060A0C" w14:textId="77777777" w:rsidR="006062AB" w:rsidRDefault="006062A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EF4CA7" w14:textId="625C8EF0" w:rsidR="006062AB" w:rsidRDefault="00333F1A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Kérjük a Tisztelt Képviselő-testületet, hogy </w:t>
      </w:r>
    </w:p>
    <w:p w14:paraId="29B62FCC" w14:textId="77777777" w:rsidR="007C2DD8" w:rsidRDefault="007C2DD8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1A15E7" w14:textId="5A630629" w:rsidR="00333F1A" w:rsidRDefault="007C2DD8" w:rsidP="00333F1A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azon tetőterek vonatkozásában, amelyekre érkezett érvényes ajánlat, a versenyeztetési eljárás eredményét kihirdetni és a nyertessel való szerződéskötést jóváhagyni szíveskedjen, </w:t>
      </w:r>
    </w:p>
    <w:p w14:paraId="60FF90B5" w14:textId="77777777" w:rsidR="007C2DD8" w:rsidRPr="00333F1A" w:rsidRDefault="007C2DD8" w:rsidP="007C2DD8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633B23" w14:textId="690EF824" w:rsidR="00333F1A" w:rsidRPr="007C2DD8" w:rsidRDefault="00333F1A" w:rsidP="007C2DD8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2DD8">
        <w:rPr>
          <w:rFonts w:ascii="Times New Roman" w:hAnsi="Times New Roman"/>
          <w:sz w:val="24"/>
          <w:szCs w:val="24"/>
        </w:rPr>
        <w:t>az</w:t>
      </w:r>
      <w:r w:rsidR="007C2DD8" w:rsidRPr="007C2DD8">
        <w:rPr>
          <w:rFonts w:ascii="Times New Roman" w:hAnsi="Times New Roman"/>
          <w:sz w:val="24"/>
          <w:szCs w:val="24"/>
        </w:rPr>
        <w:t>on</w:t>
      </w:r>
      <w:r w:rsidRPr="007C2DD8">
        <w:rPr>
          <w:rFonts w:ascii="Times New Roman" w:hAnsi="Times New Roman"/>
          <w:sz w:val="24"/>
          <w:szCs w:val="24"/>
        </w:rPr>
        <w:t xml:space="preserve"> tetőterek vonatkozásában, amelyekre nem érkezett ajánlat</w:t>
      </w:r>
      <w:r w:rsidR="00F54453">
        <w:rPr>
          <w:rFonts w:ascii="Times New Roman" w:hAnsi="Times New Roman"/>
          <w:sz w:val="24"/>
          <w:szCs w:val="24"/>
        </w:rPr>
        <w:t xml:space="preserve">, </w:t>
      </w:r>
      <w:r w:rsidR="007C2DD8">
        <w:rPr>
          <w:rFonts w:ascii="Times New Roman" w:hAnsi="Times New Roman"/>
          <w:sz w:val="24"/>
          <w:szCs w:val="24"/>
        </w:rPr>
        <w:t xml:space="preserve">a versenyeztetési eljárások </w:t>
      </w:r>
      <w:proofErr w:type="spellStart"/>
      <w:r w:rsidR="007C2DD8">
        <w:rPr>
          <w:rFonts w:ascii="Times New Roman" w:hAnsi="Times New Roman"/>
          <w:sz w:val="24"/>
          <w:szCs w:val="24"/>
        </w:rPr>
        <w:t>eredménytelenségét</w:t>
      </w:r>
      <w:proofErr w:type="spellEnd"/>
      <w:r w:rsidR="007C2DD8">
        <w:rPr>
          <w:rFonts w:ascii="Times New Roman" w:hAnsi="Times New Roman"/>
          <w:sz w:val="24"/>
          <w:szCs w:val="24"/>
        </w:rPr>
        <w:t xml:space="preserve"> megállapítani és </w:t>
      </w:r>
      <w:r w:rsidRPr="007C2DD8">
        <w:rPr>
          <w:rFonts w:ascii="Times New Roman" w:hAnsi="Times New Roman"/>
          <w:sz w:val="24"/>
          <w:szCs w:val="24"/>
        </w:rPr>
        <w:t xml:space="preserve">– a határozati javaslat mellékletét képező pályázati felhívás és árverési hirdetmény tervezetének elfogadásával </w:t>
      </w:r>
      <w:r w:rsidR="007C2DD8">
        <w:rPr>
          <w:rFonts w:ascii="Times New Roman" w:hAnsi="Times New Roman"/>
          <w:sz w:val="24"/>
          <w:szCs w:val="24"/>
        </w:rPr>
        <w:t>–</w:t>
      </w:r>
      <w:r w:rsidRPr="007C2DD8">
        <w:rPr>
          <w:rFonts w:ascii="Times New Roman" w:hAnsi="Times New Roman"/>
          <w:sz w:val="24"/>
          <w:szCs w:val="24"/>
        </w:rPr>
        <w:t xml:space="preserve"> </w:t>
      </w:r>
      <w:r w:rsidR="007C2DD8">
        <w:rPr>
          <w:rFonts w:ascii="Times New Roman" w:hAnsi="Times New Roman"/>
          <w:sz w:val="24"/>
          <w:szCs w:val="24"/>
        </w:rPr>
        <w:t>új versenyeztetési eljárások megindítását jóváhagyni szíveskedjen</w:t>
      </w:r>
      <w:r w:rsidRPr="007C2DD8">
        <w:rPr>
          <w:rFonts w:ascii="Times New Roman" w:hAnsi="Times New Roman"/>
          <w:sz w:val="24"/>
          <w:szCs w:val="24"/>
        </w:rPr>
        <w:t>.</w:t>
      </w:r>
    </w:p>
    <w:p w14:paraId="759962CE" w14:textId="77777777" w:rsidR="00E26AB1" w:rsidRPr="002F5FBC" w:rsidRDefault="00E26AB1" w:rsidP="00E26A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B181CB" w14:textId="3A1C2846" w:rsidR="00B11025" w:rsidRDefault="00B11025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1A5">
        <w:rPr>
          <w:rFonts w:ascii="Times New Roman" w:hAnsi="Times New Roman"/>
          <w:sz w:val="24"/>
          <w:szCs w:val="24"/>
        </w:rPr>
        <w:t xml:space="preserve">A Képviselő-testület döntési hatásköre a Budapest Főváros VII. Kerület Erzsébetváros Önkormányzatát megillető tulajdonosi jogok gyakorlása és a tulajdonában álló vagyonnal való gazdálkodás szabályairól szóló 11/2012. (III. 26.) önkormányzati rendelet </w:t>
      </w:r>
      <w:r>
        <w:rPr>
          <w:rFonts w:ascii="Times New Roman" w:hAnsi="Times New Roman"/>
          <w:sz w:val="24"/>
          <w:szCs w:val="24"/>
        </w:rPr>
        <w:t>(</w:t>
      </w:r>
      <w:r w:rsidR="0031572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továbbiakban</w:t>
      </w:r>
      <w:r w:rsidR="0031572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Rendelet) </w:t>
      </w:r>
      <w:r w:rsidRPr="002701A5">
        <w:rPr>
          <w:rFonts w:ascii="Times New Roman" w:hAnsi="Times New Roman"/>
          <w:sz w:val="24"/>
          <w:szCs w:val="24"/>
        </w:rPr>
        <w:t>5. § (2)</w:t>
      </w:r>
      <w:r>
        <w:rPr>
          <w:rFonts w:ascii="Times New Roman" w:hAnsi="Times New Roman"/>
          <w:sz w:val="24"/>
          <w:szCs w:val="24"/>
        </w:rPr>
        <w:t xml:space="preserve"> bekezdésén, valamint a </w:t>
      </w:r>
      <w:r w:rsidRPr="002701A5">
        <w:rPr>
          <w:rFonts w:ascii="Times New Roman" w:hAnsi="Times New Roman"/>
          <w:sz w:val="24"/>
          <w:szCs w:val="24"/>
        </w:rPr>
        <w:t>7. §</w:t>
      </w:r>
      <w:r>
        <w:rPr>
          <w:rFonts w:ascii="Times New Roman" w:hAnsi="Times New Roman"/>
          <w:sz w:val="24"/>
          <w:szCs w:val="24"/>
        </w:rPr>
        <w:t xml:space="preserve"> (1), (2) és (7) bekezdésén, valamint</w:t>
      </w:r>
      <w:r w:rsidRPr="00270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2701A5">
        <w:rPr>
          <w:rFonts w:ascii="Times New Roman" w:hAnsi="Times New Roman"/>
          <w:sz w:val="24"/>
          <w:szCs w:val="24"/>
        </w:rPr>
        <w:t xml:space="preserve"> 8. § </w:t>
      </w:r>
      <w:r>
        <w:rPr>
          <w:rFonts w:ascii="Times New Roman" w:hAnsi="Times New Roman"/>
          <w:sz w:val="24"/>
          <w:szCs w:val="24"/>
        </w:rPr>
        <w:t xml:space="preserve">(1) és (3) bekezdésén </w:t>
      </w:r>
      <w:r w:rsidRPr="002701A5">
        <w:rPr>
          <w:rFonts w:ascii="Times New Roman" w:hAnsi="Times New Roman"/>
          <w:sz w:val="24"/>
          <w:szCs w:val="24"/>
        </w:rPr>
        <w:t>alapul.</w:t>
      </w:r>
    </w:p>
    <w:p w14:paraId="31CD0703" w14:textId="77777777" w:rsidR="00B11025" w:rsidRPr="002701A5" w:rsidRDefault="00B11025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92D5C2" w14:textId="77777777" w:rsidR="00B11025" w:rsidRPr="002701A5" w:rsidRDefault="00B11025" w:rsidP="00B110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4614C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A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5</w:t>
      </w:r>
      <w:r w:rsidRPr="00F4614C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14:paraId="191F3AE3" w14:textId="480A4AF8" w:rsidR="00B11025" w:rsidRPr="002701A5" w:rsidRDefault="00004042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„5.§ </w:t>
      </w:r>
      <w:r w:rsidR="00B11025" w:rsidRPr="002701A5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14:paraId="5E22CDE9" w14:textId="5D4A06A3" w:rsidR="00B11025" w:rsidRPr="002701A5" w:rsidRDefault="00B11025" w:rsidP="00B11025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2701A5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(tulajdonjog átruházás, bármilyen jogcímen történő hasznosítás, vagyonkezelésbe adás, haszonélvezeti jog alapítása, valamint minden más, nem nevesített jogcímen történő tulajdonosi joggyakorlás, ide nem értve a 24.§ (2) bekezdése szerinti ún. </w:t>
      </w:r>
      <w:proofErr w:type="gramStart"/>
      <w:r w:rsidRPr="002701A5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2701A5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 esetében;</w:t>
      </w:r>
      <w:r w:rsidR="00004042">
        <w:rPr>
          <w:rFonts w:ascii="Times New Roman" w:hAnsi="Times New Roman"/>
          <w:i/>
          <w:iCs/>
          <w:sz w:val="24"/>
          <w:szCs w:val="24"/>
        </w:rPr>
        <w:t>”</w:t>
      </w:r>
    </w:p>
    <w:p w14:paraId="78424D5E" w14:textId="77777777" w:rsidR="00B11025" w:rsidRPr="00F4614C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29EF44E" w14:textId="77777777" w:rsidR="00B11025" w:rsidRPr="00F4614C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sz w:val="24"/>
          <w:szCs w:val="24"/>
        </w:rPr>
      </w:pPr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7</w:t>
      </w:r>
      <w:r w:rsidRPr="00F4614C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i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14:paraId="470F1034" w14:textId="5F2BCC7C" w:rsidR="00B11025" w:rsidRPr="00F4614C" w:rsidRDefault="00B11025" w:rsidP="00B11025">
      <w:pPr>
        <w:pStyle w:val="Nincstrkz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„</w:t>
      </w:r>
      <w:r w:rsidR="00004042" w:rsidRPr="00695121">
        <w:rPr>
          <w:rFonts w:ascii="Times New Roman" w:hAnsi="Times New Roman"/>
          <w:i/>
          <w:sz w:val="24"/>
          <w:szCs w:val="24"/>
        </w:rPr>
        <w:t xml:space="preserve">7.§ </w:t>
      </w:r>
      <w:r w:rsidRPr="00695121">
        <w:rPr>
          <w:rFonts w:ascii="Times New Roman" w:hAnsi="Times New Roman"/>
          <w:i/>
          <w:sz w:val="24"/>
          <w:szCs w:val="24"/>
        </w:rPr>
        <w:t>(</w:t>
      </w:r>
      <w:r w:rsidRPr="00F4614C">
        <w:rPr>
          <w:rFonts w:ascii="Times New Roman" w:hAnsi="Times New Roman"/>
          <w:i/>
          <w:iCs/>
          <w:sz w:val="24"/>
          <w:szCs w:val="24"/>
        </w:rPr>
        <w:t xml:space="preserve">1) Törvényben meghatározott forgalmi értékhatár felett az Önkormányzat tulajdonát képező </w:t>
      </w:r>
    </w:p>
    <w:p w14:paraId="27ED79C0" w14:textId="77777777" w:rsidR="00B11025" w:rsidRPr="00F4614C" w:rsidRDefault="00B11025" w:rsidP="00B11025">
      <w:pPr>
        <w:pStyle w:val="Nincstrkz"/>
        <w:ind w:left="284" w:right="-51"/>
        <w:jc w:val="both"/>
        <w:rPr>
          <w:rFonts w:ascii="Times New Roman" w:hAnsi="Times New Roman"/>
          <w:i/>
          <w:iCs/>
          <w:sz w:val="24"/>
          <w:szCs w:val="24"/>
        </w:rPr>
      </w:pPr>
      <w:r w:rsidRPr="00F4614C">
        <w:rPr>
          <w:rFonts w:ascii="Times New Roman" w:hAnsi="Times New Roman"/>
          <w:i/>
          <w:iCs/>
          <w:sz w:val="24"/>
          <w:szCs w:val="24"/>
        </w:rPr>
        <w:t>vagyontulajdonjogát átruházni csak versenyeztetés útján, az összességében legelőnyösebb ajánlatot tevő részére, a szolgáltatás, ellenszolgáltatás értékarányosságával lehet.</w:t>
      </w:r>
    </w:p>
    <w:p w14:paraId="5C6492F0" w14:textId="77777777" w:rsidR="00B11025" w:rsidRPr="00F4614C" w:rsidRDefault="00B11025" w:rsidP="00B11025">
      <w:pPr>
        <w:pStyle w:val="Nincstrkz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F4614C">
        <w:rPr>
          <w:rFonts w:ascii="Times New Roman" w:hAnsi="Times New Roman"/>
          <w:i/>
          <w:iCs/>
          <w:sz w:val="24"/>
          <w:szCs w:val="24"/>
        </w:rPr>
        <w:t>(2) A nettó százezer forintot meghaladó forgalmi, illetve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14:paraId="1965F960" w14:textId="77777777" w:rsidR="00B11025" w:rsidRPr="002701A5" w:rsidRDefault="00B11025" w:rsidP="00B11025">
      <w:pPr>
        <w:spacing w:after="0" w:line="240" w:lineRule="auto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(7)</w:t>
      </w:r>
      <w:r w:rsidRPr="002701A5">
        <w:rPr>
          <w:rFonts w:ascii="Times New Roman" w:hAnsi="Times New Roman"/>
          <w:i/>
          <w:iCs/>
          <w:sz w:val="24"/>
          <w:szCs w:val="24"/>
        </w:rPr>
        <w:t xml:space="preserve"> A nettó ötvenmillió forint forgalmi értéket meghaladó vagyon versenyeztetés útján történő átruházása esetén a versenyeztetési eljárás szabályairól, azokról a szempontokról, amelyek alapján az összességében legkedvezőbb ajánlat kiválasztása történik a Képviselő-testület dönt egyedi határozatával.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14:paraId="781C98D6" w14:textId="77777777" w:rsidR="00B11025" w:rsidRPr="00F4614C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C203616" w14:textId="77777777" w:rsidR="00B11025" w:rsidRPr="00695121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95121">
        <w:rPr>
          <w:rFonts w:ascii="Times New Roman" w:hAnsi="Times New Roman"/>
          <w:b/>
          <w:bCs/>
          <w:i/>
          <w:iCs/>
          <w:sz w:val="24"/>
          <w:szCs w:val="24"/>
        </w:rPr>
        <w:t xml:space="preserve">A </w:t>
      </w:r>
      <w:r w:rsidRPr="0069512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R</w:t>
      </w:r>
      <w:proofErr w:type="spellStart"/>
      <w:r w:rsidRPr="00695121">
        <w:rPr>
          <w:rFonts w:ascii="Times New Roman" w:hAnsi="Times New Roman"/>
          <w:b/>
          <w:bCs/>
          <w:i/>
          <w:iCs/>
          <w:sz w:val="24"/>
          <w:szCs w:val="24"/>
        </w:rPr>
        <w:t>endelet</w:t>
      </w:r>
      <w:proofErr w:type="spellEnd"/>
      <w:r w:rsidRPr="0069512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9512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8</w:t>
      </w:r>
      <w:r w:rsidRPr="00695121">
        <w:rPr>
          <w:rFonts w:ascii="Times New Roman" w:hAnsi="Times New Roman"/>
          <w:b/>
          <w:bCs/>
          <w:i/>
          <w:iCs/>
          <w:sz w:val="24"/>
          <w:szCs w:val="24"/>
        </w:rPr>
        <w:t>. §</w:t>
      </w:r>
      <w:r w:rsidRPr="0069512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69512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bekezdései</w:t>
      </w:r>
      <w:proofErr w:type="spellEnd"/>
      <w:r w:rsidRPr="00695121">
        <w:rPr>
          <w:rFonts w:ascii="Times New Roman" w:hAnsi="Times New Roman"/>
          <w:b/>
          <w:bCs/>
          <w:i/>
          <w:iCs/>
          <w:sz w:val="24"/>
          <w:szCs w:val="24"/>
        </w:rPr>
        <w:t xml:space="preserve"> értelmében </w:t>
      </w:r>
    </w:p>
    <w:p w14:paraId="7AC7DD01" w14:textId="34B19A60" w:rsidR="00B11025" w:rsidRDefault="00B11025" w:rsidP="00B11025">
      <w:pPr>
        <w:jc w:val="both"/>
        <w:rPr>
          <w:rFonts w:ascii="Times New Roman" w:hAnsi="Times New Roman"/>
          <w:i/>
          <w:sz w:val="24"/>
          <w:szCs w:val="24"/>
        </w:rPr>
      </w:pPr>
      <w:r w:rsidRPr="00F4614C">
        <w:rPr>
          <w:rFonts w:ascii="Times New Roman" w:hAnsi="Times New Roman"/>
          <w:i/>
          <w:sz w:val="24"/>
          <w:szCs w:val="24"/>
        </w:rPr>
        <w:t>„</w:t>
      </w:r>
      <w:r w:rsidR="00AB0DE0">
        <w:rPr>
          <w:rFonts w:ascii="Times New Roman" w:hAnsi="Times New Roman"/>
          <w:i/>
          <w:sz w:val="24"/>
          <w:szCs w:val="24"/>
        </w:rPr>
        <w:t xml:space="preserve">8.§ </w:t>
      </w:r>
      <w:r w:rsidRPr="00F4614C">
        <w:rPr>
          <w:rFonts w:ascii="Times New Roman" w:hAnsi="Times New Roman"/>
          <w:i/>
          <w:sz w:val="24"/>
          <w:szCs w:val="24"/>
        </w:rPr>
        <w:t>(1) A nettó százezer forint forgalmi, illetve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hozható.</w:t>
      </w:r>
    </w:p>
    <w:p w14:paraId="607668AC" w14:textId="28B247AD" w:rsidR="00B11025" w:rsidRDefault="00B11025" w:rsidP="00B1102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(3)</w:t>
      </w:r>
      <w:r w:rsidRPr="00AF783D">
        <w:rPr>
          <w:rFonts w:ascii="Times New Roman" w:hAnsi="Times New Roman"/>
          <w:i/>
          <w:sz w:val="24"/>
          <w:szCs w:val="24"/>
        </w:rPr>
        <w:t xml:space="preserve"> A</w:t>
      </w:r>
      <w:r w:rsidR="00AB0DE0">
        <w:rPr>
          <w:rFonts w:ascii="Times New Roman" w:hAnsi="Times New Roman"/>
          <w:i/>
          <w:sz w:val="24"/>
          <w:szCs w:val="24"/>
        </w:rPr>
        <w:t xml:space="preserve"> tíz</w:t>
      </w:r>
      <w:r w:rsidRPr="00AF783D">
        <w:rPr>
          <w:rFonts w:ascii="Times New Roman" w:hAnsi="Times New Roman"/>
          <w:i/>
          <w:sz w:val="24"/>
          <w:szCs w:val="24"/>
        </w:rPr>
        <w:t xml:space="preserve">millió forint forgalmi értéket elérő vagyon tulajdonjogának átruházása tárgyában döntést hozni kizárólag </w:t>
      </w:r>
      <w:proofErr w:type="gramStart"/>
      <w:r w:rsidRPr="00AF783D">
        <w:rPr>
          <w:rFonts w:ascii="Times New Roman" w:hAnsi="Times New Roman"/>
          <w:i/>
          <w:sz w:val="24"/>
          <w:szCs w:val="24"/>
        </w:rPr>
        <w:t>kontroll</w:t>
      </w:r>
      <w:proofErr w:type="gramEnd"/>
      <w:r w:rsidRPr="00AF783D">
        <w:rPr>
          <w:rFonts w:ascii="Times New Roman" w:hAnsi="Times New Roman"/>
          <w:i/>
          <w:sz w:val="24"/>
          <w:szCs w:val="24"/>
        </w:rPr>
        <w:t xml:space="preserve"> értékbecslési szakvélemény alapján lehet. A tulajdonjog átruházása során a magasabb forgalmi értéket kell figyelembe venni.</w:t>
      </w:r>
      <w:r>
        <w:rPr>
          <w:rFonts w:ascii="Times New Roman" w:hAnsi="Times New Roman"/>
          <w:i/>
          <w:sz w:val="24"/>
          <w:szCs w:val="24"/>
        </w:rPr>
        <w:t>”</w:t>
      </w:r>
    </w:p>
    <w:p w14:paraId="399A6B52" w14:textId="77777777" w:rsidR="00B11025" w:rsidRPr="0086038F" w:rsidRDefault="00B11025" w:rsidP="00B11025">
      <w:pPr>
        <w:jc w:val="both"/>
        <w:rPr>
          <w:rFonts w:ascii="Times New Roman" w:hAnsi="Times New Roman"/>
          <w:i/>
          <w:sz w:val="24"/>
          <w:szCs w:val="24"/>
        </w:rPr>
      </w:pPr>
      <w:r w:rsidRPr="00900141">
        <w:rPr>
          <w:rFonts w:ascii="Times New Roman" w:hAnsi="Times New Roman"/>
          <w:sz w:val="24"/>
          <w:szCs w:val="24"/>
        </w:rPr>
        <w:t>A nemzeti vagyonról szóló 2011. évi CXCVI. törvény 11.§ (16) </w:t>
      </w:r>
      <w:proofErr w:type="spellStart"/>
      <w:r w:rsidRPr="00900141">
        <w:rPr>
          <w:rFonts w:ascii="Times New Roman" w:hAnsi="Times New Roman"/>
          <w:sz w:val="24"/>
          <w:szCs w:val="24"/>
        </w:rPr>
        <w:t>bek</w:t>
      </w:r>
      <w:proofErr w:type="spellEnd"/>
      <w:r w:rsidRPr="00900141">
        <w:rPr>
          <w:rFonts w:ascii="Times New Roman" w:hAnsi="Times New Roman"/>
          <w:sz w:val="24"/>
          <w:szCs w:val="24"/>
        </w:rPr>
        <w:t xml:space="preserve">. alapján </w:t>
      </w:r>
      <w:r w:rsidRPr="00826F50">
        <w:rPr>
          <w:rFonts w:ascii="Times New Roman" w:hAnsi="Times New Roman"/>
          <w:i/>
          <w:sz w:val="24"/>
          <w:szCs w:val="24"/>
        </w:rPr>
        <w:t>„Törvényben, valamint a helyi önkormányzat tulajdonában álló nemzeti vagyon tekintetében törvényben vagy a helyi</w:t>
      </w:r>
      <w:r w:rsidRPr="006B3BE9">
        <w:rPr>
          <w:rFonts w:ascii="Times New Roman" w:hAnsi="Times New Roman"/>
          <w:i/>
          <w:sz w:val="24"/>
          <w:szCs w:val="24"/>
        </w:rPr>
        <w:t xml:space="preserve"> önkormányzat rendeletében meghatározott értékhatár feletti nemzeti vagyont hasznosítani - ha törvény kivételt nem tesz - csak versenyeztetés útján, az összességében legelőnyösebb ajánlatot tevő részére, a szolgáltatás és ellenszolgáltatás értékarányosságá</w:t>
      </w:r>
      <w:r w:rsidRPr="00A85CA8">
        <w:rPr>
          <w:rFonts w:ascii="Times New Roman" w:hAnsi="Times New Roman"/>
          <w:i/>
          <w:sz w:val="24"/>
          <w:szCs w:val="24"/>
        </w:rPr>
        <w:t>val lehet.</w:t>
      </w:r>
      <w:r w:rsidRPr="00344C94">
        <w:rPr>
          <w:rFonts w:ascii="Times New Roman" w:hAnsi="Times New Roman"/>
          <w:i/>
          <w:sz w:val="24"/>
          <w:szCs w:val="24"/>
        </w:rPr>
        <w:t>”</w:t>
      </w:r>
    </w:p>
    <w:p w14:paraId="1094130E" w14:textId="4E688DFD" w:rsidR="00503FE1" w:rsidRDefault="00B11025" w:rsidP="006062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</w:t>
      </w:r>
      <w:r>
        <w:rPr>
          <w:rFonts w:ascii="Times New Roman" w:hAnsi="Times New Roman"/>
          <w:sz w:val="24"/>
          <w:szCs w:val="24"/>
        </w:rPr>
        <w:t>.</w:t>
      </w:r>
    </w:p>
    <w:p w14:paraId="01874154" w14:textId="77777777" w:rsidR="00A6307F" w:rsidRDefault="00A6307F" w:rsidP="006062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7D11C6" w14:textId="77777777" w:rsidR="006062AB" w:rsidRDefault="006062AB" w:rsidP="006062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ABB30A" w14:textId="103A027A" w:rsidR="00503FE1" w:rsidRDefault="00503FE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7DA923" w14:textId="5ED4A24F" w:rsidR="0094188D" w:rsidRDefault="0094188D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63A36B" w14:textId="281E2C71" w:rsidR="0094188D" w:rsidRDefault="0094188D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9BAB31" w14:textId="55889E15" w:rsidR="0094188D" w:rsidRDefault="0094188D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255ECC" w14:textId="77777777" w:rsidR="0094188D" w:rsidRPr="002F5FBC" w:rsidRDefault="0094188D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004DE4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17B8F3B4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6A0BFF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5AF3AD" w14:textId="02A19E57" w:rsidR="00E26AB1" w:rsidRPr="002F5FBC" w:rsidRDefault="00E26AB1" w:rsidP="00E26AB1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Képviselő-testületének …/202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IX.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tulajdonában álló üres 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>tetőterek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 értékesítésére kiírt 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>versenyeztetési eljárá</w:t>
      </w:r>
      <w:r w:rsidR="00D0024B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 xml:space="preserve">ok 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>eredményének kihirdetése tárgyában</w:t>
      </w:r>
    </w:p>
    <w:p w14:paraId="34431CF9" w14:textId="5A7472AA" w:rsidR="00E26AB1" w:rsidRPr="002F5FBC" w:rsidRDefault="00E26AB1" w:rsidP="00E26AB1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5FBC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806D8A">
        <w:rPr>
          <w:rFonts w:ascii="Times New Roman" w:eastAsia="Calibri" w:hAnsi="Times New Roman"/>
          <w:sz w:val="24"/>
          <w:szCs w:val="24"/>
        </w:rPr>
        <w:t>k</w:t>
      </w:r>
      <w:r w:rsidRPr="002F5FBC">
        <w:rPr>
          <w:rFonts w:ascii="Times New Roman" w:eastAsia="Calibri" w:hAnsi="Times New Roman"/>
          <w:sz w:val="24"/>
          <w:szCs w:val="24"/>
        </w:rPr>
        <w:t>erület Erzsébetváros Önkormányzata Képviselő-testület</w:t>
      </w:r>
      <w:r w:rsidR="007C2DD8">
        <w:rPr>
          <w:rFonts w:ascii="Times New Roman" w:eastAsia="Calibri" w:hAnsi="Times New Roman"/>
          <w:sz w:val="24"/>
          <w:szCs w:val="24"/>
        </w:rPr>
        <w:t>e</w:t>
      </w:r>
      <w:r w:rsidRPr="002F5FBC">
        <w:rPr>
          <w:rFonts w:ascii="Times New Roman" w:eastAsia="Calibri" w:hAnsi="Times New Roman"/>
          <w:sz w:val="24"/>
          <w:szCs w:val="24"/>
        </w:rPr>
        <w:t xml:space="preserve"> úgy dönt, </w:t>
      </w:r>
      <w:r w:rsidRPr="002F5FBC">
        <w:rPr>
          <w:rFonts w:ascii="Times New Roman" w:eastAsia="PMingLiU" w:hAnsi="Times New Roman"/>
          <w:sz w:val="24"/>
          <w:szCs w:val="24"/>
          <w:lang w:val="x-none"/>
        </w:rPr>
        <w:t>hogy</w:t>
      </w:r>
    </w:p>
    <w:p w14:paraId="0DBB503B" w14:textId="77777777" w:rsidR="00E26AB1" w:rsidRPr="002F5FBC" w:rsidRDefault="00E26AB1" w:rsidP="00E26AB1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256CBA" w14:textId="34724E90" w:rsidR="00E26AB1" w:rsidRPr="007F7BA9" w:rsidRDefault="00E26AB1" w:rsidP="007F7BA9">
      <w:pPr>
        <w:pStyle w:val="Listaszerbekezds"/>
        <w:numPr>
          <w:ilvl w:val="0"/>
          <w:numId w:val="2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Budapest Főváros VII. kerület Erzsébetváros Önkormányzata tulajdonában álló</w:t>
      </w:r>
      <w:r w:rsidR="007C2DD8">
        <w:rPr>
          <w:rFonts w:ascii="Times New Roman" w:hAnsi="Times New Roman"/>
          <w:sz w:val="24"/>
          <w:szCs w:val="24"/>
        </w:rPr>
        <w:t xml:space="preserve"> üres tetőterek</w:t>
      </w:r>
      <w:r w:rsidRPr="002F5FBC">
        <w:rPr>
          <w:rFonts w:ascii="Times New Roman" w:hAnsi="Times New Roman"/>
          <w:sz w:val="24"/>
          <w:szCs w:val="24"/>
        </w:rPr>
        <w:t xml:space="preserve"> értékesítése tárgyában kiírt pályázati felhívásra beérkezett érvényes pályázat</w:t>
      </w:r>
      <w:r w:rsidR="00503FE1">
        <w:rPr>
          <w:rFonts w:ascii="Times New Roman" w:hAnsi="Times New Roman"/>
          <w:sz w:val="24"/>
          <w:szCs w:val="24"/>
        </w:rPr>
        <w:t>ok közül az alábbi pályázatokat</w:t>
      </w:r>
    </w:p>
    <w:tbl>
      <w:tblPr>
        <w:tblW w:w="90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1"/>
        <w:gridCol w:w="1559"/>
        <w:gridCol w:w="2552"/>
        <w:gridCol w:w="1686"/>
        <w:gridCol w:w="163"/>
      </w:tblGrid>
      <w:tr w:rsidR="00CA6082" w:rsidRPr="00D1125F" w14:paraId="2E642F91" w14:textId="77777777" w:rsidTr="005D6B12">
        <w:trPr>
          <w:trHeight w:val="2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5714F" w14:textId="77777777" w:rsidR="00CA6082" w:rsidRPr="00D1125F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125F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8A0D8" w14:textId="3CA3F560" w:rsidR="00CA6082" w:rsidRPr="006062A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62AB">
              <w:rPr>
                <w:rFonts w:ascii="Times New Roman" w:hAnsi="Times New Roman"/>
                <w:b/>
                <w:bCs/>
                <w:color w:val="000000"/>
              </w:rPr>
              <w:t>Ingatlan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F3A57" w14:textId="1629DE69" w:rsidR="00CA6082" w:rsidRPr="006062A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62AB">
              <w:rPr>
                <w:rFonts w:ascii="Times New Roman" w:hAnsi="Times New Roman"/>
                <w:b/>
                <w:bCs/>
                <w:color w:val="000000"/>
              </w:rPr>
              <w:t>H</w:t>
            </w:r>
            <w:r w:rsidR="00C742C4" w:rsidRPr="006062AB">
              <w:rPr>
                <w:rFonts w:ascii="Times New Roman" w:hAnsi="Times New Roman"/>
                <w:b/>
                <w:bCs/>
                <w:color w:val="000000"/>
              </w:rPr>
              <w:t>elyrajzi szám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D41A" w14:textId="44DE1C18" w:rsidR="00CA6082" w:rsidRPr="006062A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62AB">
              <w:rPr>
                <w:rFonts w:ascii="Times New Roman" w:hAnsi="Times New Roman"/>
                <w:b/>
                <w:bCs/>
                <w:color w:val="000000"/>
              </w:rPr>
              <w:t>Nyertes pályázó neve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6C2AE" w14:textId="5DA92F75" w:rsidR="00CA6082" w:rsidRPr="006062AB" w:rsidRDefault="00CA6082" w:rsidP="00CA60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6062AB">
              <w:rPr>
                <w:rFonts w:ascii="Times New Roman" w:hAnsi="Times New Roman"/>
                <w:b/>
                <w:bCs/>
                <w:color w:val="000000"/>
              </w:rPr>
              <w:t>Nyertes ajánlat</w:t>
            </w:r>
          </w:p>
        </w:tc>
        <w:tc>
          <w:tcPr>
            <w:tcW w:w="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C1A3" w14:textId="662C3827" w:rsidR="00CA6082" w:rsidRPr="00D1125F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A6082" w:rsidRPr="00A168CB" w14:paraId="005E6AED" w14:textId="77777777" w:rsidTr="005D6B12">
        <w:trPr>
          <w:trHeight w:val="2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19A2D" w14:textId="77777777" w:rsidR="00CA6082" w:rsidRPr="00F16FD8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49BA6" w14:textId="03F1CE4E" w:rsidR="00CA6082" w:rsidRPr="00A168CB" w:rsidRDefault="007C2DD8" w:rsidP="00CA60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Csányi u. 7.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D3E6FA" w14:textId="5C72E50A" w:rsidR="00CA6082" w:rsidRPr="00A168CB" w:rsidRDefault="007C2DD8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2DD8">
              <w:rPr>
                <w:rFonts w:ascii="Times New Roman" w:hAnsi="Times New Roman"/>
                <w:color w:val="000000"/>
              </w:rPr>
              <w:t>34104/0/A/32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50DD16" w14:textId="017218A7" w:rsidR="00CA6082" w:rsidRPr="00A168CB" w:rsidRDefault="003F2D08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Fazakas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Lehet Tamás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19918" w14:textId="375AA154" w:rsidR="00CA6082" w:rsidRDefault="007C2DD8" w:rsidP="009165F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C2DD8">
              <w:rPr>
                <w:rFonts w:ascii="Times New Roman" w:hAnsi="Times New Roman"/>
                <w:color w:val="000000"/>
              </w:rPr>
              <w:t>16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 w:rsidRPr="007C2DD8">
              <w:rPr>
                <w:rFonts w:ascii="Times New Roman" w:hAnsi="Times New Roman"/>
                <w:color w:val="000000"/>
              </w:rPr>
              <w:t>550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 w:rsidRPr="007C2DD8">
              <w:rPr>
                <w:rFonts w:ascii="Times New Roman" w:hAnsi="Times New Roman"/>
                <w:color w:val="000000"/>
              </w:rPr>
              <w:t>000 Ft</w:t>
            </w:r>
          </w:p>
        </w:tc>
        <w:tc>
          <w:tcPr>
            <w:tcW w:w="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E6DC8" w14:textId="49732E59" w:rsidR="00CA6082" w:rsidRPr="00A168C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6082" w:rsidRPr="00A168CB" w14:paraId="057B92CF" w14:textId="77777777" w:rsidTr="005D6B12">
        <w:trPr>
          <w:trHeight w:val="2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8B66D" w14:textId="77777777" w:rsidR="00CA6082" w:rsidRPr="00F16FD8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B5382" w14:textId="0853BFE9" w:rsidR="00CA6082" w:rsidRPr="00A168CB" w:rsidRDefault="007C2DD8" w:rsidP="00CA60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Nyár u. 5.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7F7746" w14:textId="608D8F9D" w:rsidR="00CA6082" w:rsidRPr="00A168CB" w:rsidRDefault="007C2DD8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C2DD8">
              <w:rPr>
                <w:rFonts w:ascii="Times New Roman" w:hAnsi="Times New Roman"/>
                <w:color w:val="000000"/>
              </w:rPr>
              <w:t>34443/0/A/29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0F7220" w14:textId="52EA7FE8" w:rsidR="00CA6082" w:rsidRPr="00A168CB" w:rsidRDefault="003F2D08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Dr. Sümegi Etele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FE7A6" w14:textId="3600C49F" w:rsidR="00CA6082" w:rsidRDefault="003F2D08" w:rsidP="00CA60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>150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>000 Ft</w:t>
            </w:r>
          </w:p>
        </w:tc>
        <w:tc>
          <w:tcPr>
            <w:tcW w:w="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0A39" w14:textId="62C5E1AC" w:rsidR="00CA6082" w:rsidRPr="00A168C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A6082" w:rsidRPr="00A168CB" w14:paraId="4760A4AD" w14:textId="77777777" w:rsidTr="005D6B12">
        <w:trPr>
          <w:trHeight w:val="2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BCBF7" w14:textId="77777777" w:rsidR="00CA6082" w:rsidRPr="00F16FD8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16FD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8CA87B" w14:textId="100FD654" w:rsidR="00CA6082" w:rsidRPr="00A168CB" w:rsidRDefault="007C2DD8" w:rsidP="00CA60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Osvát u. </w:t>
            </w:r>
            <w:r w:rsidR="003F2D08">
              <w:rPr>
                <w:rFonts w:ascii="Times New Roman" w:hAnsi="Times New Roman"/>
                <w:color w:val="000000"/>
              </w:rPr>
              <w:t>3.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286A4D" w14:textId="631BCAAD" w:rsidR="00CA6082" w:rsidRPr="00A168C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68CB">
              <w:rPr>
                <w:rFonts w:ascii="Times New Roman" w:hAnsi="Times New Roman"/>
                <w:color w:val="000000"/>
              </w:rPr>
              <w:t>33</w:t>
            </w:r>
            <w:r w:rsidR="00A746B1">
              <w:rPr>
                <w:rFonts w:ascii="Times New Roman" w:hAnsi="Times New Roman"/>
                <w:color w:val="000000"/>
              </w:rPr>
              <w:t>654</w:t>
            </w:r>
            <w:r w:rsidRPr="00A168CB">
              <w:rPr>
                <w:rFonts w:ascii="Times New Roman" w:hAnsi="Times New Roman"/>
                <w:color w:val="000000"/>
              </w:rPr>
              <w:t>/</w:t>
            </w:r>
            <w:r w:rsidR="00A746B1">
              <w:rPr>
                <w:rFonts w:ascii="Times New Roman" w:hAnsi="Times New Roman"/>
                <w:color w:val="000000"/>
              </w:rPr>
              <w:t>2</w:t>
            </w:r>
            <w:r w:rsidRPr="00A168CB">
              <w:rPr>
                <w:rFonts w:ascii="Times New Roman" w:hAnsi="Times New Roman"/>
                <w:color w:val="000000"/>
              </w:rPr>
              <w:t>/A/</w:t>
            </w:r>
            <w:r w:rsidR="00A746B1">
              <w:rPr>
                <w:rFonts w:ascii="Times New Roman" w:hAnsi="Times New Roman"/>
                <w:color w:val="000000"/>
              </w:rPr>
              <w:t>2</w:t>
            </w:r>
            <w:r w:rsidRPr="00A168C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82C9F0" w14:textId="32EBFDA9" w:rsidR="00CA6082" w:rsidRPr="00A168CB" w:rsidRDefault="007C2DD8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0176">
              <w:rPr>
                <w:rFonts w:ascii="Times New Roman" w:hAnsi="Times New Roman"/>
                <w:color w:val="000000"/>
              </w:rPr>
              <w:t xml:space="preserve">Pro </w:t>
            </w:r>
            <w:proofErr w:type="spellStart"/>
            <w:r w:rsidRPr="00E60176">
              <w:rPr>
                <w:rFonts w:ascii="Times New Roman" w:hAnsi="Times New Roman"/>
                <w:color w:val="000000"/>
              </w:rPr>
              <w:t>Invest</w:t>
            </w:r>
            <w:proofErr w:type="spellEnd"/>
            <w:r w:rsidRPr="00E60176">
              <w:rPr>
                <w:rFonts w:ascii="Times New Roman" w:hAnsi="Times New Roman"/>
                <w:color w:val="000000"/>
              </w:rPr>
              <w:t xml:space="preserve"> Group Kft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44E0E" w14:textId="48A54ACB" w:rsidR="00CA6082" w:rsidRPr="00A168CB" w:rsidRDefault="003F2D08" w:rsidP="00CA608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>270</w:t>
            </w:r>
            <w:r w:rsidR="00A746B1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>000 Ft</w:t>
            </w:r>
          </w:p>
        </w:tc>
        <w:tc>
          <w:tcPr>
            <w:tcW w:w="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9DE59" w14:textId="287692A3" w:rsidR="00CA6082" w:rsidRPr="00A168CB" w:rsidRDefault="00CA6082" w:rsidP="00CA6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5DFFAE10" w14:textId="77777777" w:rsidR="00E60176" w:rsidRDefault="00E60176" w:rsidP="00E26AB1">
      <w:pPr>
        <w:ind w:left="708"/>
        <w:jc w:val="both"/>
        <w:rPr>
          <w:rFonts w:ascii="Times New Roman" w:hAnsi="Times New Roman"/>
          <w:sz w:val="24"/>
          <w:szCs w:val="24"/>
        </w:rPr>
      </w:pPr>
    </w:p>
    <w:p w14:paraId="1FC90B24" w14:textId="4D8BAE11" w:rsidR="00E26AB1" w:rsidRPr="00503FE1" w:rsidRDefault="00E26AB1" w:rsidP="004B1A7B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hirdeti ki nyertesként, azzal, hogy a nyertes pályázó visszalépése vagy kiesése esetén a sorrendben soron következő, azaz a második legmagasabb vételi ajánlatot tevő pályázó minősül nyertesnek.</w:t>
      </w:r>
      <w:r w:rsidR="00D0024B">
        <w:rPr>
          <w:rFonts w:ascii="Times New Roman" w:hAnsi="Times New Roman"/>
          <w:sz w:val="24"/>
          <w:szCs w:val="24"/>
        </w:rPr>
        <w:t xml:space="preserve"> Második helyezett hiányában az első </w:t>
      </w:r>
      <w:proofErr w:type="spellStart"/>
      <w:r w:rsidR="00D0024B">
        <w:rPr>
          <w:rFonts w:ascii="Times New Roman" w:hAnsi="Times New Roman"/>
          <w:sz w:val="24"/>
          <w:szCs w:val="24"/>
        </w:rPr>
        <w:t>helyzett</w:t>
      </w:r>
      <w:proofErr w:type="spellEnd"/>
      <w:r w:rsidR="00D0024B">
        <w:rPr>
          <w:rFonts w:ascii="Times New Roman" w:hAnsi="Times New Roman"/>
          <w:sz w:val="24"/>
          <w:szCs w:val="24"/>
        </w:rPr>
        <w:t xml:space="preserve"> visszalépése vagy kiesése esetén a pályázati eljárás eredménytelennek minősül.</w:t>
      </w:r>
      <w:r w:rsidRPr="002F5FBC">
        <w:rPr>
          <w:rFonts w:ascii="Times New Roman" w:hAnsi="Times New Roman"/>
          <w:sz w:val="24"/>
          <w:szCs w:val="24"/>
        </w:rPr>
        <w:t xml:space="preserve"> A nyertes pályázók által a </w:t>
      </w:r>
      <w:r w:rsidR="004B1A7B" w:rsidRPr="004B1A7B">
        <w:rPr>
          <w:rFonts w:ascii="Times New Roman" w:hAnsi="Times New Roman"/>
          <w:sz w:val="24"/>
          <w:szCs w:val="24"/>
        </w:rPr>
        <w:t>EVIN Erzsébetvárosi</w:t>
      </w:r>
      <w:r w:rsidR="004B1A7B">
        <w:rPr>
          <w:rFonts w:ascii="Times New Roman" w:hAnsi="Times New Roman"/>
          <w:sz w:val="24"/>
          <w:szCs w:val="24"/>
        </w:rPr>
        <w:t xml:space="preserve"> </w:t>
      </w:r>
      <w:r w:rsidR="004B1A7B" w:rsidRPr="004B1A7B">
        <w:rPr>
          <w:rFonts w:ascii="Times New Roman" w:hAnsi="Times New Roman"/>
          <w:sz w:val="24"/>
          <w:szCs w:val="24"/>
        </w:rPr>
        <w:t>Ingatlangazdálkodási Nonprofit Zrt.</w:t>
      </w:r>
      <w:r w:rsidRPr="002F5FBC">
        <w:rPr>
          <w:rFonts w:ascii="Times New Roman" w:hAnsi="Times New Roman"/>
          <w:sz w:val="24"/>
          <w:szCs w:val="24"/>
        </w:rPr>
        <w:t xml:space="preserve"> K&amp;H Banknál vezetett </w:t>
      </w:r>
      <w:r w:rsidR="00E60176" w:rsidRPr="00E60176">
        <w:rPr>
          <w:rFonts w:ascii="Times New Roman" w:hAnsi="Times New Roman"/>
          <w:sz w:val="24"/>
          <w:szCs w:val="24"/>
        </w:rPr>
        <w:t>10404072-00033879-00000004</w:t>
      </w:r>
      <w:r w:rsidRPr="002F5FBC">
        <w:rPr>
          <w:rFonts w:ascii="Times New Roman" w:hAnsi="Times New Roman"/>
          <w:sz w:val="24"/>
          <w:szCs w:val="24"/>
        </w:rPr>
        <w:t xml:space="preserve"> számú letéti számlájára átutalt pályázati biztosíték összege a vételárba beszámításra kerül.</w:t>
      </w:r>
    </w:p>
    <w:p w14:paraId="7EBD2962" w14:textId="77777777" w:rsidR="00E26AB1" w:rsidRPr="002F5FBC" w:rsidRDefault="00E26AB1" w:rsidP="00E26AB1">
      <w:pPr>
        <w:pStyle w:val="Listaszerbekezds"/>
        <w:numPr>
          <w:ilvl w:val="0"/>
          <w:numId w:val="21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felkéri az EVIN Nonprofit Zrt.-t, hogy 8 munkanapon belül minden pályázót értesítsen a pályázati eljárás eredményéről, illetve, hogy a pályázók értesítését követő 30 napon belül gondoskodjon a pályázati biztosíték nem nyertes pályázók részére történő visszafizetéséről.</w:t>
      </w:r>
    </w:p>
    <w:p w14:paraId="39E9957B" w14:textId="77777777" w:rsidR="00E26AB1" w:rsidRPr="002F5FBC" w:rsidRDefault="00E26AB1" w:rsidP="00E26AB1">
      <w:pPr>
        <w:pStyle w:val="Listaszerbekezds"/>
        <w:ind w:left="851"/>
        <w:jc w:val="both"/>
        <w:rPr>
          <w:rFonts w:ascii="Times New Roman" w:hAnsi="Times New Roman"/>
          <w:sz w:val="24"/>
          <w:szCs w:val="24"/>
        </w:rPr>
      </w:pPr>
    </w:p>
    <w:p w14:paraId="51185358" w14:textId="77777777" w:rsidR="00E26AB1" w:rsidRDefault="00E26AB1" w:rsidP="00E26AB1">
      <w:pPr>
        <w:pStyle w:val="Listaszerbekezds"/>
        <w:numPr>
          <w:ilvl w:val="0"/>
          <w:numId w:val="21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felkéri az EVIN Nonprofit Zrt.-t az adásvételi szerződések Budapest Főváros VII. kerület Erzsébetváros Önkormányzata nevében történő megkötésére.</w:t>
      </w:r>
    </w:p>
    <w:p w14:paraId="260DED1D" w14:textId="77777777" w:rsidR="00D0024B" w:rsidRPr="00D0024B" w:rsidRDefault="00D0024B" w:rsidP="00D0024B">
      <w:pPr>
        <w:pStyle w:val="Listaszerbekezds"/>
        <w:rPr>
          <w:rFonts w:ascii="Times New Roman" w:hAnsi="Times New Roman"/>
          <w:sz w:val="24"/>
          <w:szCs w:val="24"/>
        </w:rPr>
      </w:pPr>
    </w:p>
    <w:p w14:paraId="6D4DA730" w14:textId="3F6469E0" w:rsidR="00921CE8" w:rsidRDefault="00921CE8" w:rsidP="006062AB">
      <w:pPr>
        <w:pStyle w:val="Listaszerbekezds"/>
        <w:numPr>
          <w:ilvl w:val="0"/>
          <w:numId w:val="21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alábbi tetőterek vonatkozásában kiírt versenyeztetési eljárásokat </w:t>
      </w:r>
      <w:r w:rsidR="00B1336C">
        <w:rPr>
          <w:rFonts w:ascii="Times New Roman" w:hAnsi="Times New Roman"/>
          <w:sz w:val="24"/>
          <w:szCs w:val="24"/>
        </w:rPr>
        <w:t xml:space="preserve">– tekintettel arra, hogy az ajánlattételi határidőben egyetlen ajánlat sem érkezett - </w:t>
      </w:r>
      <w:r>
        <w:rPr>
          <w:rFonts w:ascii="Times New Roman" w:hAnsi="Times New Roman"/>
          <w:sz w:val="24"/>
          <w:szCs w:val="24"/>
        </w:rPr>
        <w:t>eredménytelennek nyilvánítj</w:t>
      </w:r>
      <w:r w:rsidR="006062AB">
        <w:rPr>
          <w:rFonts w:ascii="Times New Roman" w:hAnsi="Times New Roman"/>
          <w:sz w:val="24"/>
          <w:szCs w:val="24"/>
        </w:rPr>
        <w:t xml:space="preserve">a, az új versenyeztetési eljárások kiírásához hozzájárul, </w:t>
      </w:r>
      <w:r w:rsidR="006062AB" w:rsidRPr="006062AB">
        <w:rPr>
          <w:rFonts w:ascii="Times New Roman" w:hAnsi="Times New Roman"/>
          <w:sz w:val="24"/>
          <w:szCs w:val="24"/>
        </w:rPr>
        <w:t xml:space="preserve">a </w:t>
      </w:r>
      <w:r w:rsidR="00EB6695">
        <w:rPr>
          <w:rFonts w:ascii="Times New Roman" w:hAnsi="Times New Roman"/>
          <w:sz w:val="24"/>
          <w:szCs w:val="24"/>
        </w:rPr>
        <w:t xml:space="preserve">jelen </w:t>
      </w:r>
      <w:r w:rsidR="006062AB" w:rsidRPr="006062AB">
        <w:rPr>
          <w:rFonts w:ascii="Times New Roman" w:hAnsi="Times New Roman"/>
          <w:sz w:val="24"/>
          <w:szCs w:val="24"/>
        </w:rPr>
        <w:t xml:space="preserve">Határozat </w:t>
      </w:r>
      <w:r w:rsidR="00C24C9D">
        <w:rPr>
          <w:rFonts w:ascii="Times New Roman" w:hAnsi="Times New Roman"/>
          <w:sz w:val="24"/>
          <w:szCs w:val="24"/>
        </w:rPr>
        <w:t xml:space="preserve">1. és 2. </w:t>
      </w:r>
      <w:r w:rsidR="006062AB" w:rsidRPr="006062AB">
        <w:rPr>
          <w:rFonts w:ascii="Times New Roman" w:hAnsi="Times New Roman"/>
          <w:sz w:val="24"/>
          <w:szCs w:val="24"/>
        </w:rPr>
        <w:t>mellékletét képező pályázati és árverési hirdetményt az azokban foglalt feltételek szerinti tartalommal jóváhagyja és felkéri az EVIN Nonprofit Zrt.-t a hirdetmények közzétételére, az eljárások lefolytatására, és az eljárások eredményének Képviselő-testület elé történő előterjesztésére</w:t>
      </w:r>
      <w:r>
        <w:rPr>
          <w:rFonts w:ascii="Times New Roman" w:hAnsi="Times New Roman"/>
          <w:sz w:val="24"/>
          <w:szCs w:val="24"/>
        </w:rPr>
        <w:t>:</w:t>
      </w:r>
    </w:p>
    <w:p w14:paraId="326F2730" w14:textId="77777777" w:rsidR="001D4FB3" w:rsidRPr="001D4FB3" w:rsidRDefault="001D4FB3" w:rsidP="001D4FB3">
      <w:pPr>
        <w:pStyle w:val="Listaszerbekezds"/>
        <w:rPr>
          <w:rFonts w:ascii="Times New Roman" w:hAnsi="Times New Roman"/>
          <w:sz w:val="24"/>
          <w:szCs w:val="24"/>
        </w:rPr>
      </w:pPr>
    </w:p>
    <w:p w14:paraId="158535D7" w14:textId="77777777" w:rsidR="001D4FB3" w:rsidRPr="006062AB" w:rsidRDefault="001D4FB3" w:rsidP="001D4FB3">
      <w:pPr>
        <w:pStyle w:val="Listaszerbekezds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79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840"/>
        <w:gridCol w:w="1559"/>
        <w:gridCol w:w="1314"/>
        <w:gridCol w:w="1805"/>
      </w:tblGrid>
      <w:tr w:rsidR="006062AB" w:rsidRPr="000A6B9F" w14:paraId="4CCC35BE" w14:textId="77777777" w:rsidTr="006062AB">
        <w:trPr>
          <w:trHeight w:val="24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1BFD" w14:textId="77777777" w:rsidR="006062AB" w:rsidRPr="000A6B9F" w:rsidRDefault="006062AB" w:rsidP="009C7F0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bookmarkStart w:id="1" w:name="_Hlk199758324"/>
            <w:r w:rsidRPr="000A6B9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C9AB1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6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Ingatlan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753B6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6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Hrsz</w:t>
            </w:r>
          </w:p>
          <w:p w14:paraId="26C35E09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4ED8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6B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Alapterület</w:t>
            </w:r>
          </w:p>
          <w:p w14:paraId="570C8A8F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C84D7" w14:textId="55AF8D89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Kikiáltási ár</w:t>
            </w:r>
          </w:p>
        </w:tc>
      </w:tr>
      <w:bookmarkEnd w:id="1"/>
      <w:tr w:rsidR="006062AB" w:rsidRPr="000A6B9F" w14:paraId="07100C3B" w14:textId="77777777" w:rsidTr="006062AB">
        <w:trPr>
          <w:trHeight w:val="207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6A6D2" w14:textId="77777777" w:rsidR="006062AB" w:rsidRPr="000A6B9F" w:rsidRDefault="006062AB" w:rsidP="009C7F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B9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A963D" w14:textId="77777777" w:rsidR="006062AB" w:rsidRPr="000A6B9F" w:rsidRDefault="006062AB" w:rsidP="009C7F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Almássy tér 7.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274BC" w14:textId="77777777" w:rsidR="006062AB" w:rsidRPr="000A6B9F" w:rsidRDefault="006062AB" w:rsidP="009C7F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33732/0/A/25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50A38" w14:textId="77777777" w:rsidR="006062AB" w:rsidRPr="006743AC" w:rsidRDefault="006062AB" w:rsidP="009C7F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195 </w:t>
            </w:r>
            <w:r w:rsidRPr="006743AC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6743A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C97C" w14:textId="774907CA" w:rsidR="006062AB" w:rsidRPr="000A6B9F" w:rsidRDefault="006062AB" w:rsidP="009C7F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52.900.000 Ft</w:t>
            </w:r>
          </w:p>
        </w:tc>
      </w:tr>
      <w:tr w:rsidR="006062AB" w:rsidRPr="000A6B9F" w14:paraId="303FBD0F" w14:textId="77777777" w:rsidTr="006062A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EBF3E" w14:textId="1D02BE05" w:rsidR="006062AB" w:rsidRDefault="006062AB" w:rsidP="00606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A6B9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B9A9F" w14:textId="532FB0D2" w:rsidR="006062AB" w:rsidRDefault="006062AB" w:rsidP="00606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Dob utca 4.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78B39" w14:textId="679F3F5B" w:rsidR="006062AB" w:rsidRDefault="006062AB" w:rsidP="00606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34220/0/A/21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CBCB" w14:textId="634E6271" w:rsidR="006062AB" w:rsidRDefault="006062AB" w:rsidP="006062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196 </w:t>
            </w:r>
            <w:r w:rsidRPr="006743AC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69512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0C87" w14:textId="512387D4" w:rsidR="006062AB" w:rsidRDefault="006062AB" w:rsidP="006062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54.600.000 Ft</w:t>
            </w:r>
          </w:p>
        </w:tc>
      </w:tr>
      <w:tr w:rsidR="006062AB" w:rsidRPr="000A6B9F" w14:paraId="663E6D5D" w14:textId="77777777" w:rsidTr="006062AB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BE4C7" w14:textId="7FA4CAF4" w:rsidR="006062AB" w:rsidRPr="000A6B9F" w:rsidRDefault="006062AB" w:rsidP="00606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A6B9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498B5" w14:textId="77777777" w:rsidR="006062AB" w:rsidRPr="000A6B9F" w:rsidRDefault="006062AB" w:rsidP="006062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Holló utca 1. tetőtér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33FAE" w14:textId="77777777" w:rsidR="006062AB" w:rsidRPr="000A6B9F" w:rsidRDefault="006062AB" w:rsidP="00606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34173/0/A/39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ECDA7" w14:textId="77777777" w:rsidR="006062AB" w:rsidRPr="006743AC" w:rsidRDefault="006062AB" w:rsidP="006062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896 </w:t>
            </w:r>
            <w:r w:rsidRPr="006743AC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69512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45888" w14:textId="37F71614" w:rsidR="006062AB" w:rsidRPr="000A6B9F" w:rsidRDefault="006062AB" w:rsidP="006062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317.000.000 Ft</w:t>
            </w:r>
          </w:p>
        </w:tc>
      </w:tr>
    </w:tbl>
    <w:p w14:paraId="6B59C0FD" w14:textId="77777777" w:rsidR="00921CE8" w:rsidRPr="002F5FBC" w:rsidRDefault="00921CE8" w:rsidP="00921CE8">
      <w:pPr>
        <w:pStyle w:val="Listaszerbekezds"/>
        <w:ind w:left="709"/>
        <w:jc w:val="both"/>
        <w:rPr>
          <w:rFonts w:ascii="Times New Roman" w:hAnsi="Times New Roman"/>
          <w:sz w:val="24"/>
          <w:szCs w:val="24"/>
        </w:rPr>
      </w:pPr>
    </w:p>
    <w:p w14:paraId="2D4231A2" w14:textId="77777777"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/>
          <w:b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F5FBC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2F5FBC">
        <w:rPr>
          <w:rFonts w:ascii="Times New Roman" w:hAnsi="Times New Roman"/>
          <w:b/>
          <w:sz w:val="24"/>
          <w:szCs w:val="24"/>
        </w:rPr>
        <w:tab/>
      </w:r>
      <w:r w:rsidRPr="002F5FBC">
        <w:rPr>
          <w:rFonts w:ascii="Times New Roman" w:hAnsi="Times New Roman"/>
          <w:sz w:val="24"/>
          <w:szCs w:val="24"/>
        </w:rPr>
        <w:t>Niedermüller Péter polgármester</w:t>
      </w:r>
    </w:p>
    <w:p w14:paraId="3F4268A6" w14:textId="5D8CF081" w:rsidR="00A6307F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ab/>
      </w:r>
      <w:r w:rsidR="00A6307F">
        <w:rPr>
          <w:rFonts w:ascii="Times New Roman" w:hAnsi="Times New Roman"/>
          <w:sz w:val="24"/>
          <w:szCs w:val="24"/>
        </w:rPr>
        <w:t>1. pont esetében: 2025. szeptember 24.</w:t>
      </w:r>
    </w:p>
    <w:p w14:paraId="6F4D3F32" w14:textId="2E17F071" w:rsidR="00E26AB1" w:rsidRPr="002F5FBC" w:rsidRDefault="00EB6695" w:rsidP="00695121">
      <w:pPr>
        <w:widowControl w:val="0"/>
        <w:autoSpaceDE w:val="0"/>
        <w:autoSpaceDN w:val="0"/>
        <w:adjustRightInd w:val="0"/>
        <w:spacing w:after="0" w:line="240" w:lineRule="auto"/>
        <w:ind w:left="1004" w:firstLine="436"/>
        <w:rPr>
          <w:rFonts w:ascii="Times New Roman" w:hAnsi="Times New Roman"/>
          <w:sz w:val="24"/>
          <w:szCs w:val="24"/>
        </w:rPr>
      </w:pPr>
      <w:r w:rsidRPr="00C14B45">
        <w:rPr>
          <w:rFonts w:ascii="Times New Roman" w:hAnsi="Times New Roman"/>
          <w:sz w:val="24"/>
          <w:szCs w:val="24"/>
        </w:rPr>
        <w:t>2</w:t>
      </w:r>
      <w:proofErr w:type="gramStart"/>
      <w:r w:rsidRPr="00C14B45">
        <w:rPr>
          <w:rFonts w:ascii="Times New Roman" w:hAnsi="Times New Roman"/>
          <w:sz w:val="24"/>
          <w:szCs w:val="24"/>
        </w:rPr>
        <w:t>.pont</w:t>
      </w:r>
      <w:proofErr w:type="gramEnd"/>
      <w:r w:rsidRPr="00C14B45">
        <w:rPr>
          <w:rFonts w:ascii="Times New Roman" w:hAnsi="Times New Roman"/>
          <w:sz w:val="24"/>
          <w:szCs w:val="24"/>
        </w:rPr>
        <w:t xml:space="preserve"> tekintetében: </w:t>
      </w:r>
      <w:r w:rsidR="00A6307F" w:rsidRPr="00695121">
        <w:rPr>
          <w:rFonts w:ascii="Times New Roman" w:hAnsi="Times New Roman"/>
          <w:sz w:val="24"/>
          <w:szCs w:val="24"/>
        </w:rPr>
        <w:t>Pályázók értékesítése:</w:t>
      </w:r>
      <w:r w:rsidR="00A6307F" w:rsidRPr="00A6307F">
        <w:rPr>
          <w:rFonts w:ascii="Times New Roman" w:hAnsi="Times New Roman"/>
          <w:sz w:val="24"/>
          <w:szCs w:val="24"/>
        </w:rPr>
        <w:t xml:space="preserve"> </w:t>
      </w:r>
      <w:r w:rsidR="005D6B12" w:rsidRPr="00A6307F">
        <w:rPr>
          <w:rFonts w:ascii="Times New Roman" w:hAnsi="Times New Roman"/>
          <w:sz w:val="24"/>
          <w:szCs w:val="24"/>
        </w:rPr>
        <w:t xml:space="preserve">2025. </w:t>
      </w:r>
      <w:r w:rsidR="00A6307F" w:rsidRPr="00A6307F">
        <w:rPr>
          <w:rFonts w:ascii="Times New Roman" w:hAnsi="Times New Roman"/>
          <w:sz w:val="24"/>
          <w:szCs w:val="24"/>
        </w:rPr>
        <w:t>október 6.</w:t>
      </w:r>
      <w:r>
        <w:rPr>
          <w:rFonts w:ascii="Times New Roman" w:hAnsi="Times New Roman"/>
          <w:sz w:val="24"/>
          <w:szCs w:val="24"/>
          <w:u w:val="single"/>
        </w:rPr>
        <w:t xml:space="preserve">, </w:t>
      </w:r>
      <w:r w:rsidR="00E26AB1" w:rsidRPr="00695121">
        <w:rPr>
          <w:rFonts w:ascii="Times New Roman" w:hAnsi="Times New Roman"/>
          <w:sz w:val="24"/>
          <w:szCs w:val="24"/>
        </w:rPr>
        <w:t>Pályázati biztosíték visszautalása:</w:t>
      </w:r>
      <w:r w:rsidR="00E26AB1" w:rsidRPr="002F5FBC">
        <w:rPr>
          <w:rFonts w:ascii="Times New Roman" w:hAnsi="Times New Roman"/>
          <w:sz w:val="24"/>
          <w:szCs w:val="24"/>
        </w:rPr>
        <w:t xml:space="preserve"> a pályázók értesítésétől számított 30. nap</w:t>
      </w:r>
    </w:p>
    <w:p w14:paraId="017E59E1" w14:textId="4A3C7C13" w:rsidR="00E26AB1" w:rsidRDefault="00EB6695" w:rsidP="00E26AB1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C14B45">
        <w:rPr>
          <w:rFonts w:ascii="Times New Roman" w:hAnsi="Times New Roman"/>
          <w:sz w:val="24"/>
          <w:szCs w:val="24"/>
        </w:rPr>
        <w:t xml:space="preserve">3. pont tekintetében: </w:t>
      </w:r>
      <w:r w:rsidR="00E26AB1" w:rsidRPr="002F5FBC">
        <w:rPr>
          <w:rFonts w:ascii="Times New Roman" w:hAnsi="Times New Roman"/>
          <w:sz w:val="24"/>
          <w:szCs w:val="24"/>
        </w:rPr>
        <w:t>a nyertességről szóló értesítés pályázók általi kézhezvétel</w:t>
      </w:r>
      <w:r w:rsidR="00503FE1">
        <w:rPr>
          <w:rFonts w:ascii="Times New Roman" w:hAnsi="Times New Roman"/>
          <w:sz w:val="24"/>
          <w:szCs w:val="24"/>
        </w:rPr>
        <w:t>ének napjától számított 30. nap</w:t>
      </w:r>
      <w:r w:rsidR="00E26AB1" w:rsidRPr="002F5FBC">
        <w:rPr>
          <w:rFonts w:ascii="Times New Roman" w:hAnsi="Times New Roman"/>
          <w:sz w:val="24"/>
          <w:szCs w:val="24"/>
        </w:rPr>
        <w:t xml:space="preserve"> </w:t>
      </w:r>
    </w:p>
    <w:p w14:paraId="13BC83BD" w14:textId="2220CDEE" w:rsidR="00F91AB7" w:rsidRPr="00F91AB7" w:rsidRDefault="00F91AB7" w:rsidP="00695121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91AB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AB7">
        <w:rPr>
          <w:rFonts w:ascii="Times New Roman" w:hAnsi="Times New Roman"/>
          <w:sz w:val="24"/>
          <w:szCs w:val="24"/>
        </w:rPr>
        <w:t>pont es</w:t>
      </w:r>
      <w:r>
        <w:rPr>
          <w:rFonts w:ascii="Times New Roman" w:hAnsi="Times New Roman"/>
          <w:sz w:val="24"/>
          <w:szCs w:val="24"/>
        </w:rPr>
        <w:t xml:space="preserve">etében: </w:t>
      </w:r>
      <w:r w:rsidRPr="00695121">
        <w:rPr>
          <w:rFonts w:ascii="Times New Roman" w:hAnsi="Times New Roman"/>
          <w:sz w:val="24"/>
          <w:szCs w:val="24"/>
        </w:rPr>
        <w:t>Eredménytelenné nyilvánítás:</w:t>
      </w:r>
      <w:r w:rsidRPr="00EB66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szeptember 24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EB6695">
        <w:rPr>
          <w:rFonts w:ascii="Times New Roman" w:hAnsi="Times New Roman"/>
          <w:sz w:val="24"/>
          <w:szCs w:val="24"/>
          <w:u w:val="single"/>
        </w:rPr>
        <w:t>,</w:t>
      </w:r>
      <w:proofErr w:type="gramEnd"/>
      <w:r w:rsidR="00EB669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95121">
        <w:rPr>
          <w:rFonts w:ascii="Times New Roman" w:hAnsi="Times New Roman"/>
          <w:sz w:val="24"/>
          <w:szCs w:val="24"/>
        </w:rPr>
        <w:t>Új versenyeztetési eljárások lefolytatása</w:t>
      </w:r>
      <w:r>
        <w:rPr>
          <w:rFonts w:ascii="Times New Roman" w:hAnsi="Times New Roman"/>
          <w:sz w:val="24"/>
          <w:szCs w:val="24"/>
        </w:rPr>
        <w:t>: a hirdetményekben meghatározott módon</w:t>
      </w:r>
    </w:p>
    <w:p w14:paraId="674AB1D3" w14:textId="77777777"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794E87C" w14:textId="6F923C79" w:rsidR="00791BCE" w:rsidRPr="00FE59B2" w:rsidRDefault="00603E93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E60176">
        <w:rPr>
          <w:rFonts w:ascii="Times New Roman" w:hAnsi="Times New Roman"/>
          <w:sz w:val="24"/>
        </w:rPr>
        <w:t xml:space="preserve">2025. </w:t>
      </w:r>
      <w:r w:rsidR="006062AB">
        <w:rPr>
          <w:rFonts w:ascii="Times New Roman" w:hAnsi="Times New Roman"/>
          <w:sz w:val="24"/>
        </w:rPr>
        <w:t>szeptember 9.</w:t>
      </w:r>
    </w:p>
    <w:p w14:paraId="66A7B383" w14:textId="22DF66C3" w:rsidR="00791BCE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75FCB6" w14:textId="77777777" w:rsidR="0094188D" w:rsidRPr="00A74E62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DD6BE" w14:textId="77777777" w:rsidR="0094188D" w:rsidRDefault="00F21CA4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firstLine="21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709024088"/>
          <w:placeholder>
            <w:docPart w:val="043578D1E2B045FFB47B444FB9AA2539"/>
          </w:placeholder>
        </w:sdtPr>
        <w:sdtEndPr/>
        <w:sdtContent>
          <w:proofErr w:type="gramStart"/>
          <w:r w:rsidR="0094188D" w:rsidRPr="0094188D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="0094188D" w:rsidRPr="0094188D">
            <w:rPr>
              <w:rFonts w:ascii="Times New Roman" w:hAnsi="Times New Roman"/>
              <w:sz w:val="24"/>
              <w:szCs w:val="24"/>
            </w:rPr>
            <w:t xml:space="preserve"> Halmai Gyula</w:t>
          </w:r>
        </w:sdtContent>
      </w:sdt>
    </w:p>
    <w:p w14:paraId="17A3FFB5" w14:textId="77777777" w:rsidR="0094188D" w:rsidRDefault="0094188D" w:rsidP="0094188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06005414"/>
          <w:placeholder>
            <w:docPart w:val="043578D1E2B045FFB47B444FB9AA2539"/>
          </w:placeholder>
        </w:sdtPr>
        <w:sdtEndPr/>
        <w:sdtContent>
          <w:r w:rsidRPr="0094188D">
            <w:rPr>
              <w:rFonts w:ascii="Times New Roman" w:hAnsi="Times New Roman"/>
              <w:sz w:val="24"/>
              <w:szCs w:val="24"/>
            </w:rPr>
            <w:t>EVIN Erzsébetvárosi Ingatlangazdálkodási Nonprofit Zártkörűen Működő Részvénytársaság vezérigazgatója</w:t>
          </w:r>
        </w:sdtContent>
      </w:sdt>
    </w:p>
    <w:p w14:paraId="5570176B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483F365E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3C158D77" w14:textId="17EB58D4" w:rsidR="00E26AB1" w:rsidRPr="002F5FBC" w:rsidRDefault="0094188D" w:rsidP="00E26AB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="00E26AB1" w:rsidRPr="002F5FBC">
        <w:rPr>
          <w:rFonts w:ascii="Times New Roman" w:hAnsi="Times New Roman"/>
          <w:sz w:val="24"/>
          <w:szCs w:val="24"/>
        </w:rPr>
        <w:t>:</w:t>
      </w:r>
    </w:p>
    <w:p w14:paraId="21E0D57D" w14:textId="77777777" w:rsidR="00E26AB1" w:rsidRPr="002F5FBC" w:rsidRDefault="00E26AB1" w:rsidP="00E26AB1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6AEC49" w14:textId="6A4F061F" w:rsidR="00E26AB1" w:rsidRPr="00695121" w:rsidRDefault="00C24C9D" w:rsidP="00C24C9D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54453" w:rsidRPr="00695121">
        <w:rPr>
          <w:rFonts w:ascii="Times New Roman" w:hAnsi="Times New Roman"/>
          <w:sz w:val="24"/>
          <w:szCs w:val="24"/>
        </w:rPr>
        <w:t>216/2025. (VI.18.) KT határozat</w:t>
      </w:r>
    </w:p>
    <w:p w14:paraId="25F77820" w14:textId="250FEBA0" w:rsidR="00E26AB1" w:rsidRDefault="00C24C9D" w:rsidP="00E26AB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E26AB1" w:rsidRPr="002F5FBC">
        <w:rPr>
          <w:rFonts w:ascii="Times New Roman" w:hAnsi="Times New Roman"/>
          <w:sz w:val="24"/>
          <w:szCs w:val="24"/>
        </w:rPr>
        <w:t>Pályázati felhívás</w:t>
      </w:r>
    </w:p>
    <w:p w14:paraId="4C479D25" w14:textId="797B0693" w:rsidR="00F91AB7" w:rsidRPr="002F5FBC" w:rsidRDefault="00C24C9D" w:rsidP="00E26AB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91AB7">
        <w:rPr>
          <w:rFonts w:ascii="Times New Roman" w:hAnsi="Times New Roman"/>
          <w:sz w:val="24"/>
          <w:szCs w:val="24"/>
        </w:rPr>
        <w:t>Árverési hirdetmény</w:t>
      </w:r>
    </w:p>
    <w:p w14:paraId="21C821AB" w14:textId="3D865A45" w:rsidR="00E26AB1" w:rsidRDefault="00C24C9D" w:rsidP="00E26AB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E26AB1" w:rsidRPr="002F5FBC">
        <w:rPr>
          <w:rFonts w:ascii="Times New Roman" w:hAnsi="Times New Roman"/>
          <w:sz w:val="24"/>
          <w:szCs w:val="24"/>
        </w:rPr>
        <w:t>Bontási jegyzőkönyv</w:t>
      </w:r>
      <w:r w:rsidR="00E26AB1">
        <w:rPr>
          <w:rFonts w:ascii="Times New Roman" w:hAnsi="Times New Roman"/>
          <w:sz w:val="24"/>
          <w:szCs w:val="24"/>
        </w:rPr>
        <w:t xml:space="preserve"> </w:t>
      </w:r>
    </w:p>
    <w:p w14:paraId="15C05FE3" w14:textId="588370AC" w:rsidR="00E26AB1" w:rsidRDefault="00C24C9D" w:rsidP="00E26AB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E26AB1">
        <w:rPr>
          <w:rFonts w:ascii="Times New Roman" w:hAnsi="Times New Roman"/>
          <w:sz w:val="24"/>
          <w:szCs w:val="24"/>
        </w:rPr>
        <w:t>Közjegyzői tanúsítvány</w:t>
      </w:r>
    </w:p>
    <w:p w14:paraId="2623F74B" w14:textId="61D58124" w:rsidR="00F54453" w:rsidRPr="00F54453" w:rsidRDefault="00C24C9D" w:rsidP="00F54453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54453">
        <w:rPr>
          <w:rFonts w:ascii="Times New Roman" w:hAnsi="Times New Roman"/>
          <w:sz w:val="24"/>
          <w:szCs w:val="24"/>
        </w:rPr>
        <w:t>Tulajdoni lapok – 3 db</w:t>
      </w:r>
    </w:p>
    <w:p w14:paraId="7384E228" w14:textId="29D44274" w:rsidR="003B19EE" w:rsidRDefault="00C24C9D" w:rsidP="003B19EE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3B19EE" w:rsidRPr="007A14B8">
        <w:rPr>
          <w:rFonts w:ascii="Times New Roman" w:hAnsi="Times New Roman"/>
          <w:sz w:val="24"/>
          <w:szCs w:val="24"/>
        </w:rPr>
        <w:t xml:space="preserve">Ingatlanforgalmi értékbecslések – </w:t>
      </w:r>
      <w:r w:rsidR="003B19EE">
        <w:rPr>
          <w:rFonts w:ascii="Times New Roman" w:hAnsi="Times New Roman"/>
          <w:sz w:val="24"/>
          <w:szCs w:val="24"/>
        </w:rPr>
        <w:t>3 db</w:t>
      </w:r>
    </w:p>
    <w:p w14:paraId="50EE8E23" w14:textId="77777777" w:rsidR="00C24C9D" w:rsidRPr="00C24C9D" w:rsidRDefault="00C24C9D" w:rsidP="00C24C9D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24C9D">
        <w:rPr>
          <w:rFonts w:ascii="Times New Roman" w:hAnsi="Times New Roman"/>
          <w:sz w:val="24"/>
          <w:szCs w:val="24"/>
        </w:rPr>
        <w:t xml:space="preserve">melléklet: Ingatlanforgalmi </w:t>
      </w:r>
      <w:proofErr w:type="gramStart"/>
      <w:r w:rsidRPr="00C24C9D">
        <w:rPr>
          <w:rFonts w:ascii="Times New Roman" w:hAnsi="Times New Roman"/>
          <w:sz w:val="24"/>
          <w:szCs w:val="24"/>
        </w:rPr>
        <w:t>kontroll</w:t>
      </w:r>
      <w:proofErr w:type="gramEnd"/>
      <w:r w:rsidRPr="00C24C9D">
        <w:rPr>
          <w:rFonts w:ascii="Times New Roman" w:hAnsi="Times New Roman"/>
          <w:sz w:val="24"/>
          <w:szCs w:val="24"/>
        </w:rPr>
        <w:t xml:space="preserve">-értékbecslések – 3 db </w:t>
      </w:r>
    </w:p>
    <w:p w14:paraId="1FFD561F" w14:textId="30FFFDEC" w:rsidR="003B19EE" w:rsidRPr="007A14B8" w:rsidRDefault="00C24C9D" w:rsidP="003B19EE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3B19EE">
        <w:rPr>
          <w:rFonts w:ascii="Times New Roman" w:hAnsi="Times New Roman"/>
          <w:sz w:val="24"/>
          <w:szCs w:val="24"/>
        </w:rPr>
        <w:t>Nyilatkozat értékbecslések érvényességéről – 2 db</w:t>
      </w:r>
    </w:p>
    <w:p w14:paraId="3FE9E287" w14:textId="32A21F92" w:rsidR="00C24C9D" w:rsidRDefault="00C24C9D" w:rsidP="00695121">
      <w:pPr>
        <w:pStyle w:val="Listaszerbekezds"/>
        <w:numPr>
          <w:ilvl w:val="0"/>
          <w:numId w:val="22"/>
        </w:numPr>
      </w:pPr>
      <w:r w:rsidRPr="00695121">
        <w:rPr>
          <w:rFonts w:ascii="Times New Roman" w:hAnsi="Times New Roman"/>
          <w:sz w:val="24"/>
          <w:szCs w:val="24"/>
        </w:rPr>
        <w:t>melléklet: Nyilatkozat értékbecslés érvényességéről</w:t>
      </w:r>
      <w:r w:rsidRPr="00695121" w:rsidDel="00C24C9D">
        <w:rPr>
          <w:rFonts w:ascii="Times New Roman" w:hAnsi="Times New Roman"/>
          <w:sz w:val="24"/>
          <w:szCs w:val="24"/>
        </w:rPr>
        <w:t xml:space="preserve"> </w:t>
      </w:r>
    </w:p>
    <w:p w14:paraId="74A7462B" w14:textId="14AE43B0" w:rsidR="003B19EE" w:rsidRDefault="003B19EE" w:rsidP="003B19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</w:t>
      </w:r>
      <w:r w:rsidR="0094188D">
        <w:rPr>
          <w:rFonts w:ascii="Times New Roman" w:hAnsi="Times New Roman"/>
          <w:sz w:val="24"/>
          <w:szCs w:val="24"/>
        </w:rPr>
        <w:t xml:space="preserve"> javaslat mellékletek</w:t>
      </w:r>
      <w:r>
        <w:rPr>
          <w:rFonts w:ascii="Times New Roman" w:hAnsi="Times New Roman"/>
          <w:sz w:val="24"/>
          <w:szCs w:val="24"/>
        </w:rPr>
        <w:t>:</w:t>
      </w:r>
    </w:p>
    <w:p w14:paraId="7C676B89" w14:textId="77777777" w:rsidR="0094188D" w:rsidRDefault="0094188D" w:rsidP="003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2A59E5" w14:textId="09BC16D0" w:rsidR="003B19EE" w:rsidRPr="00695121" w:rsidRDefault="00C24C9D" w:rsidP="00695121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695121">
        <w:rPr>
          <w:rFonts w:ascii="Times New Roman" w:hAnsi="Times New Roman"/>
          <w:sz w:val="24"/>
          <w:szCs w:val="24"/>
        </w:rPr>
        <w:t>melléklet</w:t>
      </w:r>
      <w:proofErr w:type="gramEnd"/>
      <w:r w:rsidRPr="00695121">
        <w:rPr>
          <w:rFonts w:ascii="Times New Roman" w:hAnsi="Times New Roman"/>
          <w:sz w:val="24"/>
          <w:szCs w:val="24"/>
        </w:rPr>
        <w:t xml:space="preserve">: </w:t>
      </w:r>
      <w:r w:rsidR="003B19EE" w:rsidRPr="00695121">
        <w:rPr>
          <w:rFonts w:ascii="Times New Roman" w:hAnsi="Times New Roman"/>
          <w:sz w:val="24"/>
          <w:szCs w:val="24"/>
        </w:rPr>
        <w:t xml:space="preserve">Pályázati felhívás </w:t>
      </w:r>
    </w:p>
    <w:p w14:paraId="64982BB2" w14:textId="1AF48318" w:rsidR="00890E7B" w:rsidRPr="00C24C9D" w:rsidRDefault="00C24C9D" w:rsidP="00695121">
      <w:pPr>
        <w:ind w:firstLine="284"/>
      </w:pPr>
      <w:r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>.melléklet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="003B19EE" w:rsidRPr="00695121">
        <w:rPr>
          <w:rFonts w:ascii="Times New Roman" w:hAnsi="Times New Roman"/>
          <w:sz w:val="24"/>
          <w:szCs w:val="24"/>
        </w:rPr>
        <w:t>Árverési hirdetmény</w:t>
      </w:r>
    </w:p>
    <w:sectPr w:rsidR="00890E7B" w:rsidRPr="00C24C9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3EA56" w14:textId="77777777" w:rsidR="00F21CA4" w:rsidRDefault="00F21CA4">
      <w:pPr>
        <w:spacing w:after="0" w:line="240" w:lineRule="auto"/>
      </w:pPr>
      <w:r>
        <w:separator/>
      </w:r>
    </w:p>
  </w:endnote>
  <w:endnote w:type="continuationSeparator" w:id="0">
    <w:p w14:paraId="6BF881AC" w14:textId="77777777" w:rsidR="00F21CA4" w:rsidRDefault="00F2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ADAEA" w14:textId="505F4573" w:rsidR="001A6BFA" w:rsidRPr="001C6C88" w:rsidRDefault="00603E9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F2594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445D2324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B408F" w14:textId="77777777" w:rsidR="00F21CA4" w:rsidRDefault="00F21CA4">
      <w:pPr>
        <w:spacing w:after="0" w:line="240" w:lineRule="auto"/>
      </w:pPr>
      <w:r>
        <w:separator/>
      </w:r>
    </w:p>
  </w:footnote>
  <w:footnote w:type="continuationSeparator" w:id="0">
    <w:p w14:paraId="11F41C0A" w14:textId="77777777" w:rsidR="00F21CA4" w:rsidRDefault="00F2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13628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084ED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CA39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7C80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2CF9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A48A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5686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AAB0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909B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938F9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08261E" w:tentative="1">
      <w:start w:val="1"/>
      <w:numFmt w:val="lowerLetter"/>
      <w:lvlText w:val="%2."/>
      <w:lvlJc w:val="left"/>
      <w:pPr>
        <w:ind w:left="1440" w:hanging="360"/>
      </w:pPr>
    </w:lvl>
    <w:lvl w:ilvl="2" w:tplc="D0C46D22" w:tentative="1">
      <w:start w:val="1"/>
      <w:numFmt w:val="lowerRoman"/>
      <w:lvlText w:val="%3."/>
      <w:lvlJc w:val="right"/>
      <w:pPr>
        <w:ind w:left="2160" w:hanging="180"/>
      </w:pPr>
    </w:lvl>
    <w:lvl w:ilvl="3" w:tplc="2F8A0F6C" w:tentative="1">
      <w:start w:val="1"/>
      <w:numFmt w:val="decimal"/>
      <w:lvlText w:val="%4."/>
      <w:lvlJc w:val="left"/>
      <w:pPr>
        <w:ind w:left="2880" w:hanging="360"/>
      </w:pPr>
    </w:lvl>
    <w:lvl w:ilvl="4" w:tplc="034AA46C" w:tentative="1">
      <w:start w:val="1"/>
      <w:numFmt w:val="lowerLetter"/>
      <w:lvlText w:val="%5."/>
      <w:lvlJc w:val="left"/>
      <w:pPr>
        <w:ind w:left="3600" w:hanging="360"/>
      </w:pPr>
    </w:lvl>
    <w:lvl w:ilvl="5" w:tplc="77384096" w:tentative="1">
      <w:start w:val="1"/>
      <w:numFmt w:val="lowerRoman"/>
      <w:lvlText w:val="%6."/>
      <w:lvlJc w:val="right"/>
      <w:pPr>
        <w:ind w:left="4320" w:hanging="180"/>
      </w:pPr>
    </w:lvl>
    <w:lvl w:ilvl="6" w:tplc="3FFC1844" w:tentative="1">
      <w:start w:val="1"/>
      <w:numFmt w:val="decimal"/>
      <w:lvlText w:val="%7."/>
      <w:lvlJc w:val="left"/>
      <w:pPr>
        <w:ind w:left="5040" w:hanging="360"/>
      </w:pPr>
    </w:lvl>
    <w:lvl w:ilvl="7" w:tplc="4B7AE6AA" w:tentative="1">
      <w:start w:val="1"/>
      <w:numFmt w:val="lowerLetter"/>
      <w:lvlText w:val="%8."/>
      <w:lvlJc w:val="left"/>
      <w:pPr>
        <w:ind w:left="5760" w:hanging="360"/>
      </w:pPr>
    </w:lvl>
    <w:lvl w:ilvl="8" w:tplc="8FDA20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3E4B0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7CFE16" w:tentative="1">
      <w:start w:val="1"/>
      <w:numFmt w:val="lowerLetter"/>
      <w:lvlText w:val="%2."/>
      <w:lvlJc w:val="left"/>
      <w:pPr>
        <w:ind w:left="1800" w:hanging="360"/>
      </w:pPr>
    </w:lvl>
    <w:lvl w:ilvl="2" w:tplc="48BE2BF0" w:tentative="1">
      <w:start w:val="1"/>
      <w:numFmt w:val="lowerRoman"/>
      <w:lvlText w:val="%3."/>
      <w:lvlJc w:val="right"/>
      <w:pPr>
        <w:ind w:left="2520" w:hanging="180"/>
      </w:pPr>
    </w:lvl>
    <w:lvl w:ilvl="3" w:tplc="DEB8F87E" w:tentative="1">
      <w:start w:val="1"/>
      <w:numFmt w:val="decimal"/>
      <w:lvlText w:val="%4."/>
      <w:lvlJc w:val="left"/>
      <w:pPr>
        <w:ind w:left="3240" w:hanging="360"/>
      </w:pPr>
    </w:lvl>
    <w:lvl w:ilvl="4" w:tplc="A4886DE4" w:tentative="1">
      <w:start w:val="1"/>
      <w:numFmt w:val="lowerLetter"/>
      <w:lvlText w:val="%5."/>
      <w:lvlJc w:val="left"/>
      <w:pPr>
        <w:ind w:left="3960" w:hanging="360"/>
      </w:pPr>
    </w:lvl>
    <w:lvl w:ilvl="5" w:tplc="37E4B6F8" w:tentative="1">
      <w:start w:val="1"/>
      <w:numFmt w:val="lowerRoman"/>
      <w:lvlText w:val="%6."/>
      <w:lvlJc w:val="right"/>
      <w:pPr>
        <w:ind w:left="4680" w:hanging="180"/>
      </w:pPr>
    </w:lvl>
    <w:lvl w:ilvl="6" w:tplc="D05AA204" w:tentative="1">
      <w:start w:val="1"/>
      <w:numFmt w:val="decimal"/>
      <w:lvlText w:val="%7."/>
      <w:lvlJc w:val="left"/>
      <w:pPr>
        <w:ind w:left="5400" w:hanging="360"/>
      </w:pPr>
    </w:lvl>
    <w:lvl w:ilvl="7" w:tplc="F87EAEEC" w:tentative="1">
      <w:start w:val="1"/>
      <w:numFmt w:val="lowerLetter"/>
      <w:lvlText w:val="%8."/>
      <w:lvlJc w:val="left"/>
      <w:pPr>
        <w:ind w:left="6120" w:hanging="360"/>
      </w:pPr>
    </w:lvl>
    <w:lvl w:ilvl="8" w:tplc="23D621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ED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E28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F205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01E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9053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78F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82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4BF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866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E000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5A1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7C33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657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C1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A485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2A5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433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0BB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875E1"/>
    <w:multiLevelType w:val="hybridMultilevel"/>
    <w:tmpl w:val="2A58BAE8"/>
    <w:lvl w:ilvl="0" w:tplc="F164273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9DABB0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3443A6C" w:tentative="1">
      <w:start w:val="1"/>
      <w:numFmt w:val="lowerLetter"/>
      <w:lvlText w:val="%2."/>
      <w:lvlJc w:val="left"/>
      <w:pPr>
        <w:ind w:left="1146" w:hanging="360"/>
      </w:pPr>
    </w:lvl>
    <w:lvl w:ilvl="2" w:tplc="A3E2A364" w:tentative="1">
      <w:start w:val="1"/>
      <w:numFmt w:val="lowerRoman"/>
      <w:lvlText w:val="%3."/>
      <w:lvlJc w:val="right"/>
      <w:pPr>
        <w:ind w:left="1866" w:hanging="180"/>
      </w:pPr>
    </w:lvl>
    <w:lvl w:ilvl="3" w:tplc="DCC86FBE" w:tentative="1">
      <w:start w:val="1"/>
      <w:numFmt w:val="decimal"/>
      <w:lvlText w:val="%4."/>
      <w:lvlJc w:val="left"/>
      <w:pPr>
        <w:ind w:left="2586" w:hanging="360"/>
      </w:pPr>
    </w:lvl>
    <w:lvl w:ilvl="4" w:tplc="3278AA30" w:tentative="1">
      <w:start w:val="1"/>
      <w:numFmt w:val="lowerLetter"/>
      <w:lvlText w:val="%5."/>
      <w:lvlJc w:val="left"/>
      <w:pPr>
        <w:ind w:left="3306" w:hanging="360"/>
      </w:pPr>
    </w:lvl>
    <w:lvl w:ilvl="5" w:tplc="94061B28" w:tentative="1">
      <w:start w:val="1"/>
      <w:numFmt w:val="lowerRoman"/>
      <w:lvlText w:val="%6."/>
      <w:lvlJc w:val="right"/>
      <w:pPr>
        <w:ind w:left="4026" w:hanging="180"/>
      </w:pPr>
    </w:lvl>
    <w:lvl w:ilvl="6" w:tplc="3B0A55E2" w:tentative="1">
      <w:start w:val="1"/>
      <w:numFmt w:val="decimal"/>
      <w:lvlText w:val="%7."/>
      <w:lvlJc w:val="left"/>
      <w:pPr>
        <w:ind w:left="4746" w:hanging="360"/>
      </w:pPr>
    </w:lvl>
    <w:lvl w:ilvl="7" w:tplc="54FA4B86" w:tentative="1">
      <w:start w:val="1"/>
      <w:numFmt w:val="lowerLetter"/>
      <w:lvlText w:val="%8."/>
      <w:lvlJc w:val="left"/>
      <w:pPr>
        <w:ind w:left="5466" w:hanging="360"/>
      </w:pPr>
    </w:lvl>
    <w:lvl w:ilvl="8" w:tplc="EC92332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02687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4E7194" w:tentative="1">
      <w:start w:val="1"/>
      <w:numFmt w:val="lowerLetter"/>
      <w:lvlText w:val="%2."/>
      <w:lvlJc w:val="left"/>
      <w:pPr>
        <w:ind w:left="1440" w:hanging="360"/>
      </w:pPr>
    </w:lvl>
    <w:lvl w:ilvl="2" w:tplc="C5AE521E" w:tentative="1">
      <w:start w:val="1"/>
      <w:numFmt w:val="lowerRoman"/>
      <w:lvlText w:val="%3."/>
      <w:lvlJc w:val="right"/>
      <w:pPr>
        <w:ind w:left="2160" w:hanging="180"/>
      </w:pPr>
    </w:lvl>
    <w:lvl w:ilvl="3" w:tplc="DFDA647A" w:tentative="1">
      <w:start w:val="1"/>
      <w:numFmt w:val="decimal"/>
      <w:lvlText w:val="%4."/>
      <w:lvlJc w:val="left"/>
      <w:pPr>
        <w:ind w:left="2880" w:hanging="360"/>
      </w:pPr>
    </w:lvl>
    <w:lvl w:ilvl="4" w:tplc="24286E92" w:tentative="1">
      <w:start w:val="1"/>
      <w:numFmt w:val="lowerLetter"/>
      <w:lvlText w:val="%5."/>
      <w:lvlJc w:val="left"/>
      <w:pPr>
        <w:ind w:left="3600" w:hanging="360"/>
      </w:pPr>
    </w:lvl>
    <w:lvl w:ilvl="5" w:tplc="78421D16" w:tentative="1">
      <w:start w:val="1"/>
      <w:numFmt w:val="lowerRoman"/>
      <w:lvlText w:val="%6."/>
      <w:lvlJc w:val="right"/>
      <w:pPr>
        <w:ind w:left="4320" w:hanging="180"/>
      </w:pPr>
    </w:lvl>
    <w:lvl w:ilvl="6" w:tplc="4B100840" w:tentative="1">
      <w:start w:val="1"/>
      <w:numFmt w:val="decimal"/>
      <w:lvlText w:val="%7."/>
      <w:lvlJc w:val="left"/>
      <w:pPr>
        <w:ind w:left="5040" w:hanging="360"/>
      </w:pPr>
    </w:lvl>
    <w:lvl w:ilvl="7" w:tplc="E6B2F168" w:tentative="1">
      <w:start w:val="1"/>
      <w:numFmt w:val="lowerLetter"/>
      <w:lvlText w:val="%8."/>
      <w:lvlJc w:val="left"/>
      <w:pPr>
        <w:ind w:left="5760" w:hanging="360"/>
      </w:pPr>
    </w:lvl>
    <w:lvl w:ilvl="8" w:tplc="D248BE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F5078"/>
    <w:multiLevelType w:val="hybridMultilevel"/>
    <w:tmpl w:val="2026D9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1AC8BCE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BBA2FC6">
      <w:start w:val="1"/>
      <w:numFmt w:val="lowerLetter"/>
      <w:lvlText w:val="%2."/>
      <w:lvlJc w:val="left"/>
      <w:pPr>
        <w:ind w:left="1365" w:hanging="360"/>
      </w:pPr>
    </w:lvl>
    <w:lvl w:ilvl="2" w:tplc="46C0863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386A056" w:tentative="1">
      <w:start w:val="1"/>
      <w:numFmt w:val="decimal"/>
      <w:lvlText w:val="%4."/>
      <w:lvlJc w:val="left"/>
      <w:pPr>
        <w:ind w:left="2805" w:hanging="360"/>
      </w:pPr>
    </w:lvl>
    <w:lvl w:ilvl="4" w:tplc="6AF6CB54" w:tentative="1">
      <w:start w:val="1"/>
      <w:numFmt w:val="lowerLetter"/>
      <w:lvlText w:val="%5."/>
      <w:lvlJc w:val="left"/>
      <w:pPr>
        <w:ind w:left="3525" w:hanging="360"/>
      </w:pPr>
    </w:lvl>
    <w:lvl w:ilvl="5" w:tplc="040C9E1E" w:tentative="1">
      <w:start w:val="1"/>
      <w:numFmt w:val="lowerRoman"/>
      <w:lvlText w:val="%6."/>
      <w:lvlJc w:val="right"/>
      <w:pPr>
        <w:ind w:left="4245" w:hanging="180"/>
      </w:pPr>
    </w:lvl>
    <w:lvl w:ilvl="6" w:tplc="7B1E97A8" w:tentative="1">
      <w:start w:val="1"/>
      <w:numFmt w:val="decimal"/>
      <w:lvlText w:val="%7."/>
      <w:lvlJc w:val="left"/>
      <w:pPr>
        <w:ind w:left="4965" w:hanging="360"/>
      </w:pPr>
    </w:lvl>
    <w:lvl w:ilvl="7" w:tplc="941204C2" w:tentative="1">
      <w:start w:val="1"/>
      <w:numFmt w:val="lowerLetter"/>
      <w:lvlText w:val="%8."/>
      <w:lvlJc w:val="left"/>
      <w:pPr>
        <w:ind w:left="5685" w:hanging="360"/>
      </w:pPr>
    </w:lvl>
    <w:lvl w:ilvl="8" w:tplc="C0F4FAD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BDF7633"/>
    <w:multiLevelType w:val="hybridMultilevel"/>
    <w:tmpl w:val="EAA8EF80"/>
    <w:lvl w:ilvl="0" w:tplc="9B7EC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378F8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4097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D283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F209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76F3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6E4A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4E99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123B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08CE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91681E"/>
    <w:multiLevelType w:val="hybridMultilevel"/>
    <w:tmpl w:val="65FC09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66E5C"/>
    <w:multiLevelType w:val="hybridMultilevel"/>
    <w:tmpl w:val="2ED4CB8C"/>
    <w:lvl w:ilvl="0" w:tplc="FE2EE6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B3413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60C0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7644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06E5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5CF5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0CB3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CEF2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FEEA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C8004B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E83E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5654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B061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165A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442A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B660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A81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E283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DE64E1"/>
    <w:multiLevelType w:val="hybridMultilevel"/>
    <w:tmpl w:val="096CB2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E77E857C">
      <w:start w:val="1"/>
      <w:numFmt w:val="upperLetter"/>
      <w:lvlText w:val="%1."/>
      <w:lvlJc w:val="left"/>
      <w:pPr>
        <w:ind w:left="720" w:hanging="360"/>
      </w:pPr>
    </w:lvl>
    <w:lvl w:ilvl="1" w:tplc="5288BD90" w:tentative="1">
      <w:start w:val="1"/>
      <w:numFmt w:val="lowerLetter"/>
      <w:lvlText w:val="%2."/>
      <w:lvlJc w:val="left"/>
      <w:pPr>
        <w:ind w:left="1440" w:hanging="360"/>
      </w:pPr>
    </w:lvl>
    <w:lvl w:ilvl="2" w:tplc="DDF0BE4C" w:tentative="1">
      <w:start w:val="1"/>
      <w:numFmt w:val="lowerRoman"/>
      <w:lvlText w:val="%3."/>
      <w:lvlJc w:val="right"/>
      <w:pPr>
        <w:ind w:left="2160" w:hanging="180"/>
      </w:pPr>
    </w:lvl>
    <w:lvl w:ilvl="3" w:tplc="033204E2" w:tentative="1">
      <w:start w:val="1"/>
      <w:numFmt w:val="decimal"/>
      <w:lvlText w:val="%4."/>
      <w:lvlJc w:val="left"/>
      <w:pPr>
        <w:ind w:left="2880" w:hanging="360"/>
      </w:pPr>
    </w:lvl>
    <w:lvl w:ilvl="4" w:tplc="ADF8932A" w:tentative="1">
      <w:start w:val="1"/>
      <w:numFmt w:val="lowerLetter"/>
      <w:lvlText w:val="%5."/>
      <w:lvlJc w:val="left"/>
      <w:pPr>
        <w:ind w:left="3600" w:hanging="360"/>
      </w:pPr>
    </w:lvl>
    <w:lvl w:ilvl="5" w:tplc="2F2065C8" w:tentative="1">
      <w:start w:val="1"/>
      <w:numFmt w:val="lowerRoman"/>
      <w:lvlText w:val="%6."/>
      <w:lvlJc w:val="right"/>
      <w:pPr>
        <w:ind w:left="4320" w:hanging="180"/>
      </w:pPr>
    </w:lvl>
    <w:lvl w:ilvl="6" w:tplc="340E810E" w:tentative="1">
      <w:start w:val="1"/>
      <w:numFmt w:val="decimal"/>
      <w:lvlText w:val="%7."/>
      <w:lvlJc w:val="left"/>
      <w:pPr>
        <w:ind w:left="5040" w:hanging="360"/>
      </w:pPr>
    </w:lvl>
    <w:lvl w:ilvl="7" w:tplc="9F005BA8" w:tentative="1">
      <w:start w:val="1"/>
      <w:numFmt w:val="lowerLetter"/>
      <w:lvlText w:val="%8."/>
      <w:lvlJc w:val="left"/>
      <w:pPr>
        <w:ind w:left="5760" w:hanging="360"/>
      </w:pPr>
    </w:lvl>
    <w:lvl w:ilvl="8" w:tplc="C2304B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2A50C3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05EF364" w:tentative="1">
      <w:start w:val="1"/>
      <w:numFmt w:val="lowerLetter"/>
      <w:lvlText w:val="%2."/>
      <w:lvlJc w:val="left"/>
      <w:pPr>
        <w:ind w:left="1800" w:hanging="360"/>
      </w:pPr>
    </w:lvl>
    <w:lvl w:ilvl="2" w:tplc="F67212CA" w:tentative="1">
      <w:start w:val="1"/>
      <w:numFmt w:val="lowerRoman"/>
      <w:lvlText w:val="%3."/>
      <w:lvlJc w:val="right"/>
      <w:pPr>
        <w:ind w:left="2520" w:hanging="180"/>
      </w:pPr>
    </w:lvl>
    <w:lvl w:ilvl="3" w:tplc="21B687E4" w:tentative="1">
      <w:start w:val="1"/>
      <w:numFmt w:val="decimal"/>
      <w:lvlText w:val="%4."/>
      <w:lvlJc w:val="left"/>
      <w:pPr>
        <w:ind w:left="3240" w:hanging="360"/>
      </w:pPr>
    </w:lvl>
    <w:lvl w:ilvl="4" w:tplc="A65C9A8E" w:tentative="1">
      <w:start w:val="1"/>
      <w:numFmt w:val="lowerLetter"/>
      <w:lvlText w:val="%5."/>
      <w:lvlJc w:val="left"/>
      <w:pPr>
        <w:ind w:left="3960" w:hanging="360"/>
      </w:pPr>
    </w:lvl>
    <w:lvl w:ilvl="5" w:tplc="DBECA842" w:tentative="1">
      <w:start w:val="1"/>
      <w:numFmt w:val="lowerRoman"/>
      <w:lvlText w:val="%6."/>
      <w:lvlJc w:val="right"/>
      <w:pPr>
        <w:ind w:left="4680" w:hanging="180"/>
      </w:pPr>
    </w:lvl>
    <w:lvl w:ilvl="6" w:tplc="55A86CCC" w:tentative="1">
      <w:start w:val="1"/>
      <w:numFmt w:val="decimal"/>
      <w:lvlText w:val="%7."/>
      <w:lvlJc w:val="left"/>
      <w:pPr>
        <w:ind w:left="5400" w:hanging="360"/>
      </w:pPr>
    </w:lvl>
    <w:lvl w:ilvl="7" w:tplc="5E80CFBA" w:tentative="1">
      <w:start w:val="1"/>
      <w:numFmt w:val="lowerLetter"/>
      <w:lvlText w:val="%8."/>
      <w:lvlJc w:val="left"/>
      <w:pPr>
        <w:ind w:left="6120" w:hanging="360"/>
      </w:pPr>
    </w:lvl>
    <w:lvl w:ilvl="8" w:tplc="93D856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EA1A7D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9C6FCDE" w:tentative="1">
      <w:start w:val="1"/>
      <w:numFmt w:val="lowerLetter"/>
      <w:lvlText w:val="%2."/>
      <w:lvlJc w:val="left"/>
      <w:pPr>
        <w:ind w:left="1440" w:hanging="360"/>
      </w:pPr>
    </w:lvl>
    <w:lvl w:ilvl="2" w:tplc="53400DAE" w:tentative="1">
      <w:start w:val="1"/>
      <w:numFmt w:val="lowerRoman"/>
      <w:lvlText w:val="%3."/>
      <w:lvlJc w:val="right"/>
      <w:pPr>
        <w:ind w:left="2160" w:hanging="180"/>
      </w:pPr>
    </w:lvl>
    <w:lvl w:ilvl="3" w:tplc="3020B72E" w:tentative="1">
      <w:start w:val="1"/>
      <w:numFmt w:val="decimal"/>
      <w:lvlText w:val="%4."/>
      <w:lvlJc w:val="left"/>
      <w:pPr>
        <w:ind w:left="2880" w:hanging="360"/>
      </w:pPr>
    </w:lvl>
    <w:lvl w:ilvl="4" w:tplc="04326434" w:tentative="1">
      <w:start w:val="1"/>
      <w:numFmt w:val="lowerLetter"/>
      <w:lvlText w:val="%5."/>
      <w:lvlJc w:val="left"/>
      <w:pPr>
        <w:ind w:left="3600" w:hanging="360"/>
      </w:pPr>
    </w:lvl>
    <w:lvl w:ilvl="5" w:tplc="A5AA1104" w:tentative="1">
      <w:start w:val="1"/>
      <w:numFmt w:val="lowerRoman"/>
      <w:lvlText w:val="%6."/>
      <w:lvlJc w:val="right"/>
      <w:pPr>
        <w:ind w:left="4320" w:hanging="180"/>
      </w:pPr>
    </w:lvl>
    <w:lvl w:ilvl="6" w:tplc="307ECF44" w:tentative="1">
      <w:start w:val="1"/>
      <w:numFmt w:val="decimal"/>
      <w:lvlText w:val="%7."/>
      <w:lvlJc w:val="left"/>
      <w:pPr>
        <w:ind w:left="5040" w:hanging="360"/>
      </w:pPr>
    </w:lvl>
    <w:lvl w:ilvl="7" w:tplc="13C83082" w:tentative="1">
      <w:start w:val="1"/>
      <w:numFmt w:val="lowerLetter"/>
      <w:lvlText w:val="%8."/>
      <w:lvlJc w:val="left"/>
      <w:pPr>
        <w:ind w:left="5760" w:hanging="360"/>
      </w:pPr>
    </w:lvl>
    <w:lvl w:ilvl="8" w:tplc="5E682F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076B8"/>
    <w:multiLevelType w:val="hybridMultilevel"/>
    <w:tmpl w:val="49944B3E"/>
    <w:lvl w:ilvl="0" w:tplc="FE56E3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7786D0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A73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8ACD89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0A4B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1D86D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5C51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86297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8CA3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73EB5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46E6CC0"/>
    <w:multiLevelType w:val="hybridMultilevel"/>
    <w:tmpl w:val="096CB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E1522"/>
    <w:multiLevelType w:val="hybridMultilevel"/>
    <w:tmpl w:val="17A802B2"/>
    <w:lvl w:ilvl="0" w:tplc="C49A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85A94"/>
    <w:multiLevelType w:val="hybridMultilevel"/>
    <w:tmpl w:val="2ED4CB8C"/>
    <w:lvl w:ilvl="0" w:tplc="D22A20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1E43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DF88A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262D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D452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D661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5292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DACC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206FE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9E2C9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2C8CD24" w:tentative="1">
      <w:start w:val="1"/>
      <w:numFmt w:val="lowerLetter"/>
      <w:lvlText w:val="%2."/>
      <w:lvlJc w:val="left"/>
      <w:pPr>
        <w:ind w:left="1440" w:hanging="360"/>
      </w:pPr>
    </w:lvl>
    <w:lvl w:ilvl="2" w:tplc="7930CD36" w:tentative="1">
      <w:start w:val="1"/>
      <w:numFmt w:val="lowerRoman"/>
      <w:lvlText w:val="%3."/>
      <w:lvlJc w:val="right"/>
      <w:pPr>
        <w:ind w:left="2160" w:hanging="180"/>
      </w:pPr>
    </w:lvl>
    <w:lvl w:ilvl="3" w:tplc="3E604E48" w:tentative="1">
      <w:start w:val="1"/>
      <w:numFmt w:val="decimal"/>
      <w:lvlText w:val="%4."/>
      <w:lvlJc w:val="left"/>
      <w:pPr>
        <w:ind w:left="2880" w:hanging="360"/>
      </w:pPr>
    </w:lvl>
    <w:lvl w:ilvl="4" w:tplc="95E28436" w:tentative="1">
      <w:start w:val="1"/>
      <w:numFmt w:val="lowerLetter"/>
      <w:lvlText w:val="%5."/>
      <w:lvlJc w:val="left"/>
      <w:pPr>
        <w:ind w:left="3600" w:hanging="360"/>
      </w:pPr>
    </w:lvl>
    <w:lvl w:ilvl="5" w:tplc="77C6628C" w:tentative="1">
      <w:start w:val="1"/>
      <w:numFmt w:val="lowerRoman"/>
      <w:lvlText w:val="%6."/>
      <w:lvlJc w:val="right"/>
      <w:pPr>
        <w:ind w:left="4320" w:hanging="180"/>
      </w:pPr>
    </w:lvl>
    <w:lvl w:ilvl="6" w:tplc="18A24502" w:tentative="1">
      <w:start w:val="1"/>
      <w:numFmt w:val="decimal"/>
      <w:lvlText w:val="%7."/>
      <w:lvlJc w:val="left"/>
      <w:pPr>
        <w:ind w:left="5040" w:hanging="360"/>
      </w:pPr>
    </w:lvl>
    <w:lvl w:ilvl="7" w:tplc="A96640C4" w:tentative="1">
      <w:start w:val="1"/>
      <w:numFmt w:val="lowerLetter"/>
      <w:lvlText w:val="%8."/>
      <w:lvlJc w:val="left"/>
      <w:pPr>
        <w:ind w:left="5760" w:hanging="360"/>
      </w:pPr>
    </w:lvl>
    <w:lvl w:ilvl="8" w:tplc="099607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23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0"/>
  </w:num>
  <w:num w:numId="13">
    <w:abstractNumId w:val="8"/>
  </w:num>
  <w:num w:numId="14">
    <w:abstractNumId w:val="26"/>
  </w:num>
  <w:num w:numId="15">
    <w:abstractNumId w:val="14"/>
  </w:num>
  <w:num w:numId="16">
    <w:abstractNumId w:val="10"/>
  </w:num>
  <w:num w:numId="17">
    <w:abstractNumId w:val="3"/>
  </w:num>
  <w:num w:numId="18">
    <w:abstractNumId w:val="27"/>
  </w:num>
  <w:num w:numId="19">
    <w:abstractNumId w:val="19"/>
  </w:num>
  <w:num w:numId="20">
    <w:abstractNumId w:val="2"/>
  </w:num>
  <w:num w:numId="21">
    <w:abstractNumId w:val="25"/>
  </w:num>
  <w:num w:numId="22">
    <w:abstractNumId w:val="21"/>
  </w:num>
  <w:num w:numId="23">
    <w:abstractNumId w:val="13"/>
  </w:num>
  <w:num w:numId="24">
    <w:abstractNumId w:val="11"/>
  </w:num>
  <w:num w:numId="25">
    <w:abstractNumId w:val="16"/>
  </w:num>
  <w:num w:numId="26">
    <w:abstractNumId w:val="24"/>
  </w:num>
  <w:num w:numId="27">
    <w:abstractNumId w:val="9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042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0C"/>
    <w:rsid w:val="00050DEB"/>
    <w:rsid w:val="00050F8A"/>
    <w:rsid w:val="00051340"/>
    <w:rsid w:val="00054718"/>
    <w:rsid w:val="00055AFF"/>
    <w:rsid w:val="00056B20"/>
    <w:rsid w:val="0005770B"/>
    <w:rsid w:val="00061BC8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FDF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4D89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B7476"/>
    <w:rsid w:val="001C3775"/>
    <w:rsid w:val="001C6C88"/>
    <w:rsid w:val="001D0172"/>
    <w:rsid w:val="001D1BC0"/>
    <w:rsid w:val="001D2B38"/>
    <w:rsid w:val="001D48E1"/>
    <w:rsid w:val="001D4FB3"/>
    <w:rsid w:val="001D602A"/>
    <w:rsid w:val="001D7E78"/>
    <w:rsid w:val="001E48F0"/>
    <w:rsid w:val="001E698C"/>
    <w:rsid w:val="001E705D"/>
    <w:rsid w:val="001E7FBE"/>
    <w:rsid w:val="001F109A"/>
    <w:rsid w:val="001F2594"/>
    <w:rsid w:val="001F2EAE"/>
    <w:rsid w:val="001F56FA"/>
    <w:rsid w:val="002001C9"/>
    <w:rsid w:val="00203268"/>
    <w:rsid w:val="002060E7"/>
    <w:rsid w:val="00211AB4"/>
    <w:rsid w:val="00214F32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15727"/>
    <w:rsid w:val="00323F2A"/>
    <w:rsid w:val="00330ACF"/>
    <w:rsid w:val="00331037"/>
    <w:rsid w:val="00333487"/>
    <w:rsid w:val="00333F1A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9EE"/>
    <w:rsid w:val="003B4AE9"/>
    <w:rsid w:val="003B4F68"/>
    <w:rsid w:val="003D0106"/>
    <w:rsid w:val="003D13F5"/>
    <w:rsid w:val="003D5A4B"/>
    <w:rsid w:val="003D7455"/>
    <w:rsid w:val="003E07D4"/>
    <w:rsid w:val="003E4A4D"/>
    <w:rsid w:val="003F2ACC"/>
    <w:rsid w:val="003F2D08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1A7B"/>
    <w:rsid w:val="004B3A43"/>
    <w:rsid w:val="004C0111"/>
    <w:rsid w:val="004C0526"/>
    <w:rsid w:val="004C33F5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FE1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B12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E93"/>
    <w:rsid w:val="006041C5"/>
    <w:rsid w:val="006062A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02E"/>
    <w:rsid w:val="006923B2"/>
    <w:rsid w:val="00692896"/>
    <w:rsid w:val="00693F7B"/>
    <w:rsid w:val="00694CCB"/>
    <w:rsid w:val="00695121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2FB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2DD8"/>
    <w:rsid w:val="007C523A"/>
    <w:rsid w:val="007C688C"/>
    <w:rsid w:val="007D0968"/>
    <w:rsid w:val="007D3D48"/>
    <w:rsid w:val="007D46C0"/>
    <w:rsid w:val="007D773B"/>
    <w:rsid w:val="007E1CDA"/>
    <w:rsid w:val="007E4249"/>
    <w:rsid w:val="007F0116"/>
    <w:rsid w:val="007F2FCC"/>
    <w:rsid w:val="007F7BA9"/>
    <w:rsid w:val="0080022F"/>
    <w:rsid w:val="00805EA6"/>
    <w:rsid w:val="00806D8A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51"/>
    <w:rsid w:val="008579E3"/>
    <w:rsid w:val="00857A02"/>
    <w:rsid w:val="0086058E"/>
    <w:rsid w:val="00862D94"/>
    <w:rsid w:val="00864C21"/>
    <w:rsid w:val="008662A3"/>
    <w:rsid w:val="00872A2E"/>
    <w:rsid w:val="00873B49"/>
    <w:rsid w:val="008751F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44A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6F5"/>
    <w:rsid w:val="009165FA"/>
    <w:rsid w:val="00920A9F"/>
    <w:rsid w:val="0092172E"/>
    <w:rsid w:val="00921CE8"/>
    <w:rsid w:val="00922216"/>
    <w:rsid w:val="00922429"/>
    <w:rsid w:val="00922BF1"/>
    <w:rsid w:val="0092577F"/>
    <w:rsid w:val="00926CA2"/>
    <w:rsid w:val="00927172"/>
    <w:rsid w:val="00927C9A"/>
    <w:rsid w:val="00927FBA"/>
    <w:rsid w:val="00930A58"/>
    <w:rsid w:val="009337D9"/>
    <w:rsid w:val="00937198"/>
    <w:rsid w:val="0094188D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318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206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307F"/>
    <w:rsid w:val="00A65E90"/>
    <w:rsid w:val="00A67302"/>
    <w:rsid w:val="00A746B1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0DE0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025"/>
    <w:rsid w:val="00B1336C"/>
    <w:rsid w:val="00B14B6A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745B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0844"/>
    <w:rsid w:val="00BF2319"/>
    <w:rsid w:val="00BF5953"/>
    <w:rsid w:val="00BF79D6"/>
    <w:rsid w:val="00BF7A0E"/>
    <w:rsid w:val="00C07130"/>
    <w:rsid w:val="00C07EFB"/>
    <w:rsid w:val="00C10010"/>
    <w:rsid w:val="00C13EF5"/>
    <w:rsid w:val="00C14B45"/>
    <w:rsid w:val="00C24C9D"/>
    <w:rsid w:val="00C2533E"/>
    <w:rsid w:val="00C26005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42C4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082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24B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464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2440"/>
    <w:rsid w:val="00DD1906"/>
    <w:rsid w:val="00DE0780"/>
    <w:rsid w:val="00DE0DE7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0D49"/>
    <w:rsid w:val="00E12B9C"/>
    <w:rsid w:val="00E1792C"/>
    <w:rsid w:val="00E21918"/>
    <w:rsid w:val="00E22447"/>
    <w:rsid w:val="00E259D4"/>
    <w:rsid w:val="00E26AB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176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695"/>
    <w:rsid w:val="00EB7653"/>
    <w:rsid w:val="00EC1DAF"/>
    <w:rsid w:val="00EC1FF9"/>
    <w:rsid w:val="00EC3776"/>
    <w:rsid w:val="00EC5B6B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CA4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4453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AB7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A165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E26AB1"/>
    <w:rPr>
      <w:rFonts w:cs="Times New Roman"/>
      <w:sz w:val="22"/>
      <w:szCs w:val="22"/>
    </w:rPr>
  </w:style>
  <w:style w:type="paragraph" w:styleId="Vltozat">
    <w:name w:val="Revision"/>
    <w:hidden/>
    <w:uiPriority w:val="99"/>
    <w:semiHidden/>
    <w:rsid w:val="007D773B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DAF488DA9A4F9BA3CD612F84E93AA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5951C1-BAD8-4DC8-AA93-F89A190970B8}"/>
      </w:docPartPr>
      <w:docPartBody>
        <w:p w:rsidR="00546F4B" w:rsidRDefault="00CE2D1D" w:rsidP="00CE2D1D">
          <w:pPr>
            <w:pStyle w:val="73DAF488DA9A4F9BA3CD612F84E93AA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83A942DBFC4D9F85AECBBE88A38B8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AC8230D-A263-4D99-9999-7A601CCA6AC4}"/>
      </w:docPartPr>
      <w:docPartBody>
        <w:p w:rsidR="00546F4B" w:rsidRDefault="00CE2D1D" w:rsidP="00CE2D1D">
          <w:pPr>
            <w:pStyle w:val="1B83A942DBFC4D9F85AECBBE88A38B8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FAE7178CF2D4C218100B011A458A1D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65D65A-422F-4D4F-BF77-B4FA9AE07890}"/>
      </w:docPartPr>
      <w:docPartBody>
        <w:p w:rsidR="00546F4B" w:rsidRDefault="00CE2D1D" w:rsidP="00CE2D1D">
          <w:pPr>
            <w:pStyle w:val="6FAE7178CF2D4C218100B011A458A1D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5AD86F7E3444A2BA6EA25DEF69FD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664C68D-E468-4D26-AD8C-B0C7C7FCFF9B}"/>
      </w:docPartPr>
      <w:docPartBody>
        <w:p w:rsidR="00546F4B" w:rsidRDefault="00CE2D1D" w:rsidP="00CE2D1D">
          <w:pPr>
            <w:pStyle w:val="D85AD86F7E3444A2BA6EA25DEF69FDF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FAC6AAB6EC44089F51ECDDF7B641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E0BFD0-5933-4F5C-B461-3B1DD4D70F20}"/>
      </w:docPartPr>
      <w:docPartBody>
        <w:p w:rsidR="00546F4B" w:rsidRDefault="00CE2D1D" w:rsidP="00CE2D1D">
          <w:pPr>
            <w:pStyle w:val="77FAC6AAB6EC44089F51ECDDF7B6418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C2F8CF641E843179E2536D97D6DA6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B58736-F2C9-4912-BF11-2C0F29B7BD56}"/>
      </w:docPartPr>
      <w:docPartBody>
        <w:p w:rsidR="00546F4B" w:rsidRDefault="00CE2D1D" w:rsidP="00CE2D1D">
          <w:pPr>
            <w:pStyle w:val="9C2F8CF641E843179E2536D97D6DA67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F5EFDAFD0264D20A345365025BB8EC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2E5BE7-1E87-454D-85CC-3BFFCCD866EB}"/>
      </w:docPartPr>
      <w:docPartBody>
        <w:p w:rsidR="00546F4B" w:rsidRDefault="00CE2D1D" w:rsidP="00CE2D1D">
          <w:pPr>
            <w:pStyle w:val="8F5EFDAFD0264D20A345365025BB8EC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BDF8191C9514675965357D561BE60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7B5904A-C1A6-42D5-9237-721DDA879CAE}"/>
      </w:docPartPr>
      <w:docPartBody>
        <w:p w:rsidR="00546F4B" w:rsidRDefault="00CE2D1D" w:rsidP="00CE2D1D">
          <w:pPr>
            <w:pStyle w:val="4BDF8191C9514675965357D561BE60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3578D1E2B045FFB47B444FB9AA25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554CBE2-9C4C-4E05-BEB9-843CD9A9BA6A}"/>
      </w:docPartPr>
      <w:docPartBody>
        <w:p w:rsidR="00546F4B" w:rsidRDefault="00CE2D1D" w:rsidP="00CE2D1D">
          <w:pPr>
            <w:pStyle w:val="043578D1E2B045FFB47B444FB9AA2539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F0CB0"/>
    <w:rsid w:val="00102265"/>
    <w:rsid w:val="0019277F"/>
    <w:rsid w:val="0028754F"/>
    <w:rsid w:val="003E6BA7"/>
    <w:rsid w:val="003F68FF"/>
    <w:rsid w:val="00546F4B"/>
    <w:rsid w:val="005C29E7"/>
    <w:rsid w:val="006509A0"/>
    <w:rsid w:val="00793CD7"/>
    <w:rsid w:val="0082044E"/>
    <w:rsid w:val="00835499"/>
    <w:rsid w:val="00857BC2"/>
    <w:rsid w:val="008751FA"/>
    <w:rsid w:val="009330DF"/>
    <w:rsid w:val="00981318"/>
    <w:rsid w:val="009C40EF"/>
    <w:rsid w:val="00BD7F4D"/>
    <w:rsid w:val="00C42E17"/>
    <w:rsid w:val="00C80EC4"/>
    <w:rsid w:val="00CE2D1D"/>
    <w:rsid w:val="00D031F5"/>
    <w:rsid w:val="00DE0DE7"/>
    <w:rsid w:val="00E26329"/>
    <w:rsid w:val="00EA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E2D1D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3DAF488DA9A4F9BA3CD612F84E93AA9">
    <w:name w:val="73DAF488DA9A4F9BA3CD612F84E93AA9"/>
    <w:rsid w:val="00CE2D1D"/>
  </w:style>
  <w:style w:type="paragraph" w:customStyle="1" w:styleId="1B83A942DBFC4D9F85AECBBE88A38B8D">
    <w:name w:val="1B83A942DBFC4D9F85AECBBE88A38B8D"/>
    <w:rsid w:val="00CE2D1D"/>
  </w:style>
  <w:style w:type="paragraph" w:customStyle="1" w:styleId="6FAE7178CF2D4C218100B011A458A1DD">
    <w:name w:val="6FAE7178CF2D4C218100B011A458A1DD"/>
    <w:rsid w:val="00CE2D1D"/>
  </w:style>
  <w:style w:type="paragraph" w:customStyle="1" w:styleId="D85AD86F7E3444A2BA6EA25DEF69FDF1">
    <w:name w:val="D85AD86F7E3444A2BA6EA25DEF69FDF1"/>
    <w:rsid w:val="00CE2D1D"/>
  </w:style>
  <w:style w:type="paragraph" w:customStyle="1" w:styleId="77FAC6AAB6EC44089F51ECDDF7B6418C">
    <w:name w:val="77FAC6AAB6EC44089F51ECDDF7B6418C"/>
    <w:rsid w:val="00CE2D1D"/>
  </w:style>
  <w:style w:type="paragraph" w:customStyle="1" w:styleId="9C2F8CF641E843179E2536D97D6DA679">
    <w:name w:val="9C2F8CF641E843179E2536D97D6DA679"/>
    <w:rsid w:val="00CE2D1D"/>
  </w:style>
  <w:style w:type="paragraph" w:customStyle="1" w:styleId="8F5EFDAFD0264D20A345365025BB8ECB">
    <w:name w:val="8F5EFDAFD0264D20A345365025BB8ECB"/>
    <w:rsid w:val="00CE2D1D"/>
  </w:style>
  <w:style w:type="paragraph" w:customStyle="1" w:styleId="4BDF8191C9514675965357D561BE607E">
    <w:name w:val="4BDF8191C9514675965357D561BE607E"/>
    <w:rsid w:val="00CE2D1D"/>
  </w:style>
  <w:style w:type="paragraph" w:customStyle="1" w:styleId="043578D1E2B045FFB47B444FB9AA2539">
    <w:name w:val="043578D1E2B045FFB47B444FB9AA2539"/>
    <w:rsid w:val="00CE2D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52A00-F647-4CD3-A481-52CE83B9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1598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16</cp:revision>
  <cp:lastPrinted>2015-06-19T08:32:00Z</cp:lastPrinted>
  <dcterms:created xsi:type="dcterms:W3CDTF">2025-09-08T07:26:00Z</dcterms:created>
  <dcterms:modified xsi:type="dcterms:W3CDTF">2025-09-16T09:08:00Z</dcterms:modified>
</cp:coreProperties>
</file>